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45" w:leftChars="209" w:hanging="1606" w:hangingChars="500"/>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1</w:t>
      </w:r>
    </w:p>
    <w:p>
      <w:pPr>
        <w:jc w:val="center"/>
        <w:rPr>
          <w:rFonts w:ascii="宋体" w:hAnsi="宋体" w:eastAsia="宋体" w:cs="宋体"/>
          <w:b/>
          <w:bCs/>
          <w:sz w:val="36"/>
          <w:szCs w:val="36"/>
        </w:rPr>
      </w:pPr>
      <w:r>
        <w:rPr>
          <w:rFonts w:hint="eastAsia" w:ascii="宋体" w:hAnsi="宋体" w:eastAsia="宋体" w:cs="宋体"/>
          <w:b/>
          <w:bCs/>
          <w:sz w:val="36"/>
          <w:szCs w:val="36"/>
        </w:rPr>
        <w:t>江门航标与测绘所航标器材加工、安装项目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w:t>
      </w:r>
      <w:r>
        <w:rPr>
          <w:rFonts w:hint="eastAsia" w:ascii="宋体" w:hAnsi="宋体" w:eastAsia="宋体" w:cs="宋体"/>
          <w:b/>
          <w:bCs/>
          <w:sz w:val="36"/>
          <w:szCs w:val="36"/>
          <w:lang w:eastAsia="zh-CN"/>
        </w:rPr>
        <w:t>2022年</w:t>
      </w:r>
      <w:r>
        <w:rPr>
          <w:rFonts w:hint="eastAsia" w:ascii="宋体" w:hAnsi="宋体" w:eastAsia="宋体" w:cs="宋体"/>
          <w:b/>
          <w:bCs/>
          <w:sz w:val="36"/>
          <w:szCs w:val="36"/>
        </w:rPr>
        <w:t>10月）询价文件</w:t>
      </w:r>
    </w:p>
    <w:p>
      <w:pPr>
        <w:numPr>
          <w:ilvl w:val="0"/>
          <w:numId w:val="1"/>
        </w:numPr>
        <w:rPr>
          <w:rFonts w:ascii="宋体" w:hAnsi="宋体" w:eastAsia="宋体" w:cs="宋体"/>
          <w:b/>
          <w:bCs/>
          <w:sz w:val="32"/>
          <w:szCs w:val="32"/>
        </w:rPr>
      </w:pPr>
      <w:r>
        <w:rPr>
          <w:rFonts w:hint="eastAsia" w:ascii="宋体" w:hAnsi="宋体" w:eastAsia="宋体" w:cs="宋体"/>
          <w:b/>
          <w:bCs/>
          <w:sz w:val="32"/>
          <w:szCs w:val="32"/>
        </w:rPr>
        <w:t>项目概况</w:t>
      </w:r>
    </w:p>
    <w:p>
      <w:pPr>
        <w:numPr>
          <w:ilvl w:val="0"/>
          <w:numId w:val="0"/>
        </w:num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项目名称：江门航标与测绘所</w:t>
      </w:r>
      <w:r>
        <w:rPr>
          <w:rFonts w:hint="eastAsia" w:ascii="宋体" w:hAnsi="宋体" w:eastAsia="宋体" w:cs="宋体"/>
          <w:sz w:val="32"/>
          <w:szCs w:val="32"/>
          <w:lang w:eastAsia="zh-CN"/>
        </w:rPr>
        <w:t>2022年</w:t>
      </w:r>
      <w:r>
        <w:rPr>
          <w:rFonts w:hint="eastAsia" w:ascii="宋体" w:hAnsi="宋体" w:eastAsia="宋体" w:cs="宋体"/>
          <w:sz w:val="32"/>
          <w:szCs w:val="32"/>
        </w:rPr>
        <w:t>航标器材加工、安装项目（</w:t>
      </w:r>
      <w:r>
        <w:rPr>
          <w:rFonts w:hint="eastAsia" w:ascii="宋体" w:hAnsi="宋体" w:eastAsia="宋体" w:cs="宋体"/>
          <w:sz w:val="32"/>
          <w:szCs w:val="32"/>
          <w:lang w:eastAsia="zh-CN"/>
        </w:rPr>
        <w:t>2022年</w:t>
      </w:r>
      <w:r>
        <w:rPr>
          <w:rFonts w:hint="eastAsia" w:ascii="宋体" w:hAnsi="宋体" w:eastAsia="宋体" w:cs="宋体"/>
          <w:sz w:val="32"/>
          <w:szCs w:val="32"/>
        </w:rPr>
        <w:t>10月）。</w:t>
      </w:r>
    </w:p>
    <w:p>
      <w:pPr>
        <w:numPr>
          <w:ilvl w:val="0"/>
          <w:numId w:val="0"/>
        </w:num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项目地</w:t>
      </w:r>
      <w:r>
        <w:rPr>
          <w:rFonts w:hint="eastAsia" w:ascii="宋体" w:hAnsi="宋体" w:eastAsia="宋体" w:cs="宋体"/>
          <w:sz w:val="32"/>
          <w:szCs w:val="32"/>
          <w:lang w:eastAsia="zh-CN"/>
        </w:rPr>
        <w:t>点</w:t>
      </w:r>
      <w:r>
        <w:rPr>
          <w:rFonts w:hint="eastAsia" w:ascii="宋体" w:hAnsi="宋体" w:eastAsia="宋体" w:cs="宋体"/>
          <w:sz w:val="32"/>
          <w:szCs w:val="32"/>
        </w:rPr>
        <w:t>：</w:t>
      </w:r>
      <w:r>
        <w:rPr>
          <w:rFonts w:hint="eastAsia" w:ascii="宋体" w:hAnsi="宋体" w:eastAsia="宋体" w:cs="宋体"/>
          <w:sz w:val="32"/>
          <w:szCs w:val="32"/>
          <w:lang w:eastAsia="zh-CN"/>
        </w:rPr>
        <w:t>江门市</w:t>
      </w:r>
      <w:r>
        <w:rPr>
          <w:rFonts w:hint="eastAsia" w:ascii="宋体" w:hAnsi="宋体" w:eastAsia="宋体" w:cs="宋体"/>
          <w:sz w:val="32"/>
          <w:szCs w:val="32"/>
        </w:rPr>
        <w:t>。</w:t>
      </w:r>
    </w:p>
    <w:p>
      <w:pPr>
        <w:numPr>
          <w:ilvl w:val="0"/>
          <w:numId w:val="0"/>
        </w:num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项目主要内容：</w:t>
      </w:r>
    </w:p>
    <w:tbl>
      <w:tblPr>
        <w:tblStyle w:val="5"/>
        <w:tblW w:w="8775" w:type="dxa"/>
        <w:tblInd w:w="93" w:type="dxa"/>
        <w:tblLayout w:type="fixed"/>
        <w:tblCellMar>
          <w:top w:w="0" w:type="dxa"/>
          <w:left w:w="108" w:type="dxa"/>
          <w:bottom w:w="0" w:type="dxa"/>
          <w:right w:w="108" w:type="dxa"/>
        </w:tblCellMar>
      </w:tblPr>
      <w:tblGrid>
        <w:gridCol w:w="590"/>
        <w:gridCol w:w="3524"/>
        <w:gridCol w:w="848"/>
        <w:gridCol w:w="813"/>
        <w:gridCol w:w="3000"/>
      </w:tblGrid>
      <w:tr>
        <w:tblPrEx>
          <w:tblCellMar>
            <w:top w:w="0" w:type="dxa"/>
            <w:left w:w="108" w:type="dxa"/>
            <w:bottom w:w="0" w:type="dxa"/>
            <w:right w:w="108" w:type="dxa"/>
          </w:tblCellMar>
        </w:tblPrEx>
        <w:trPr>
          <w:trHeight w:val="617" w:hRule="atLeast"/>
        </w:trPr>
        <w:tc>
          <w:tcPr>
            <w:tcW w:w="5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编号</w:t>
            </w:r>
          </w:p>
        </w:tc>
        <w:tc>
          <w:tcPr>
            <w:tcW w:w="352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 目 名 称</w:t>
            </w:r>
          </w:p>
        </w:tc>
        <w:tc>
          <w:tcPr>
            <w:tcW w:w="84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81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30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1234"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备用器材-标牌（标牌尺寸 1.5×1.5m）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含运输费用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del w:id="0" w:author="梁珏蓝" w:date="2022-10-28T09:08:42Z">
              <w:r>
                <w:rPr>
                  <w:rFonts w:hint="eastAsia" w:ascii="仿宋" w:hAnsi="仿宋" w:eastAsia="仿宋" w:cs="仿宋"/>
                  <w:i w:val="0"/>
                  <w:iCs w:val="0"/>
                  <w:color w:val="000000"/>
                  <w:kern w:val="0"/>
                  <w:sz w:val="21"/>
                  <w:szCs w:val="21"/>
                  <w:u w:val="none"/>
                  <w:lang w:val="en-US" w:eastAsia="zh-CN" w:bidi="ar"/>
                </w:rPr>
                <w:delText>备用器材-</w:delText>
              </w:r>
            </w:del>
            <w:r>
              <w:rPr>
                <w:rFonts w:hint="eastAsia" w:ascii="仿宋" w:hAnsi="仿宋" w:eastAsia="仿宋" w:cs="仿宋"/>
                <w:i w:val="0"/>
                <w:iCs w:val="0"/>
                <w:color w:val="000000"/>
                <w:kern w:val="0"/>
                <w:sz w:val="21"/>
                <w:szCs w:val="21"/>
                <w:u w:val="none"/>
                <w:lang w:val="en-US" w:eastAsia="zh-CN" w:bidi="ar"/>
              </w:rPr>
              <w:t>桥柱爬梯（8.5m×0.6m）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含运输费用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524" w:type="dxa"/>
            <w:tcBorders>
              <w:top w:val="nil"/>
              <w:left w:val="nil"/>
              <w:bottom w:val="single" w:color="000000" w:sz="8" w:space="0"/>
              <w:right w:val="single" w:color="000000" w:sz="8"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桥柱爬梯修复1（11.425m×0.55m）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包括太阳能板支架、电池箱、其他附属材料，含安装费用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桥柱爬梯修复2（4.5m×0.45m）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桥柱爬梯修复3（5.5m×0.45m）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水中灯桩爬梯修复（2.5m×0.5m)</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lang w:eastAsia="zh-CN"/>
              </w:rPr>
            </w:pPr>
            <w:r>
              <w:rPr>
                <w:rFonts w:hint="eastAsia" w:ascii="仿宋" w:hAnsi="仿宋" w:eastAsia="仿宋" w:cs="仿宋"/>
                <w:sz w:val="21"/>
                <w:szCs w:val="21"/>
              </w:rPr>
              <w:t>标牌立柱</w:t>
            </w:r>
            <w:r>
              <w:rPr>
                <w:rFonts w:hint="eastAsia" w:ascii="仿宋" w:hAnsi="仿宋" w:eastAsia="仿宋" w:cs="仿宋"/>
                <w:sz w:val="21"/>
                <w:szCs w:val="21"/>
                <w:lang w:eastAsia="zh-CN"/>
              </w:rPr>
              <w:t>（</w:t>
            </w:r>
            <w:r>
              <w:rPr>
                <w:rFonts w:hint="eastAsia" w:ascii="仿宋" w:hAnsi="仿宋" w:eastAsia="仿宋" w:cs="仿宋"/>
                <w:sz w:val="21"/>
                <w:szCs w:val="21"/>
              </w:rPr>
              <w:t>Φ1</w:t>
            </w:r>
            <w:r>
              <w:rPr>
                <w:rFonts w:hint="eastAsia" w:ascii="仿宋" w:hAnsi="仿宋" w:eastAsia="仿宋" w:cs="仿宋"/>
                <w:sz w:val="21"/>
                <w:szCs w:val="21"/>
                <w:lang w:val="en-US" w:eastAsia="zh-CN"/>
              </w:rPr>
              <w:t>68</w:t>
            </w:r>
            <w:r>
              <w:rPr>
                <w:rFonts w:hint="eastAsia" w:ascii="仿宋" w:hAnsi="仿宋" w:eastAsia="仿宋" w:cs="仿宋"/>
                <w:sz w:val="21"/>
                <w:szCs w:val="21"/>
              </w:rPr>
              <w:t>无缝钢管</w:t>
            </w:r>
            <w:r>
              <w:rPr>
                <w:rFonts w:hint="eastAsia" w:ascii="仿宋" w:hAnsi="仿宋" w:eastAsia="仿宋" w:cs="仿宋"/>
                <w:sz w:val="21"/>
                <w:szCs w:val="21"/>
                <w:lang w:eastAsia="zh-CN"/>
              </w:rPr>
              <w:t>）</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根</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含安装费用</w:t>
            </w:r>
          </w:p>
        </w:tc>
      </w:tr>
      <w:tr>
        <w:tblPrEx>
          <w:tblCellMar>
            <w:top w:w="0" w:type="dxa"/>
            <w:left w:w="108" w:type="dxa"/>
            <w:bottom w:w="0" w:type="dxa"/>
            <w:right w:w="108" w:type="dxa"/>
          </w:tblCellMar>
        </w:tblPrEx>
        <w:trPr>
          <w:trHeight w:val="900" w:hRule="atLeast"/>
        </w:trPr>
        <w:tc>
          <w:tcPr>
            <w:tcW w:w="59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352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lang w:eastAsia="zh-CN"/>
              </w:rPr>
            </w:pPr>
            <w:r>
              <w:rPr>
                <w:rFonts w:hint="eastAsia" w:ascii="仿宋" w:hAnsi="仿宋" w:eastAsia="仿宋" w:cs="仿宋"/>
                <w:sz w:val="21"/>
                <w:szCs w:val="21"/>
              </w:rPr>
              <w:t>标牌</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3*3*3m</w:t>
            </w:r>
            <w:r>
              <w:rPr>
                <w:rFonts w:hint="eastAsia" w:ascii="仿宋" w:hAnsi="仿宋" w:eastAsia="仿宋" w:cs="仿宋"/>
                <w:sz w:val="21"/>
                <w:szCs w:val="21"/>
                <w:lang w:eastAsia="zh-CN"/>
              </w:rPr>
              <w:t>）</w:t>
            </w:r>
          </w:p>
        </w:tc>
        <w:tc>
          <w:tcPr>
            <w:tcW w:w="8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8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3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包括太阳能板支架、电池箱、其他附属材料，含安装费用</w:t>
            </w:r>
          </w:p>
        </w:tc>
      </w:tr>
      <w:tr>
        <w:tblPrEx>
          <w:tblCellMar>
            <w:top w:w="0" w:type="dxa"/>
            <w:left w:w="108" w:type="dxa"/>
            <w:bottom w:w="0" w:type="dxa"/>
            <w:right w:w="108" w:type="dxa"/>
          </w:tblCellMar>
        </w:tblPrEx>
        <w:trPr>
          <w:trHeight w:val="270" w:hRule="atLeast"/>
        </w:trPr>
        <w:tc>
          <w:tcPr>
            <w:tcW w:w="59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524"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848"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1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00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7" w:hRule="atLeast"/>
        </w:trPr>
        <w:tc>
          <w:tcPr>
            <w:tcW w:w="8775" w:type="dxa"/>
            <w:gridSpan w:val="5"/>
            <w:tcBorders>
              <w:top w:val="nil"/>
              <w:left w:val="nil"/>
              <w:bottom w:val="nil"/>
              <w:right w:val="nil"/>
            </w:tcBorders>
            <w:noWrap/>
            <w:vAlign w:val="center"/>
          </w:tcPr>
          <w:p>
            <w:pPr>
              <w:spacing w:line="600" w:lineRule="exact"/>
              <w:jc w:val="center"/>
              <w:outlineLvl w:val="0"/>
              <w:rPr>
                <w:rFonts w:hint="eastAsia" w:ascii="宋体" w:hAnsi="宋体" w:eastAsia="宋体" w:cs="宋体"/>
                <w:i w:val="0"/>
                <w:iCs w:val="0"/>
                <w:color w:val="000000"/>
                <w:sz w:val="22"/>
                <w:szCs w:val="22"/>
                <w:u w:val="none"/>
              </w:rPr>
            </w:pPr>
          </w:p>
        </w:tc>
      </w:tr>
    </w:tbl>
    <w:p>
      <w:pPr>
        <w:numPr>
          <w:ilvl w:val="0"/>
          <w:numId w:val="0"/>
        </w:numPr>
        <w:ind w:firstLine="640" w:firstLineChars="200"/>
        <w:rPr>
          <w:rFonts w:ascii="仿宋" w:hAnsi="仿宋" w:eastAsia="仿宋" w:cs="仿宋"/>
          <w:sz w:val="32"/>
          <w:szCs w:val="32"/>
        </w:rPr>
      </w:pPr>
      <w:r>
        <w:rPr>
          <w:rFonts w:hint="eastAsia" w:ascii="宋体" w:hAnsi="宋体" w:eastAsia="宋体" w:cs="宋体"/>
          <w:sz w:val="32"/>
          <w:szCs w:val="32"/>
          <w:lang w:eastAsia="zh-CN"/>
        </w:rPr>
        <w:t>（四）</w:t>
      </w:r>
      <w:r>
        <w:rPr>
          <w:rFonts w:hint="eastAsia" w:ascii="仿宋" w:hAnsi="仿宋" w:eastAsia="仿宋" w:cs="仿宋"/>
          <w:sz w:val="32"/>
          <w:szCs w:val="32"/>
        </w:rPr>
        <w:t>项目工期：本项目总工期为30天，由我所与成交单位签订采购合同起算。如遇特殊情况工期根据实际延后。</w:t>
      </w:r>
    </w:p>
    <w:p>
      <w:pPr>
        <w:numPr>
          <w:ilvl w:val="0"/>
          <w:numId w:val="1"/>
        </w:numPr>
        <w:ind w:left="0" w:leftChars="0" w:firstLine="0" w:firstLineChars="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项目金额</w:t>
      </w:r>
    </w:p>
    <w:p>
      <w:pPr>
        <w:numPr>
          <w:ilvl w:val="0"/>
          <w:numId w:val="2"/>
        </w:numPr>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本项目最高</w:t>
      </w:r>
      <w:r>
        <w:rPr>
          <w:rFonts w:hint="eastAsia" w:ascii="仿宋" w:hAnsi="仿宋" w:eastAsia="仿宋" w:cs="仿宋"/>
          <w:sz w:val="32"/>
          <w:szCs w:val="32"/>
          <w:lang w:eastAsia="zh-CN"/>
        </w:rPr>
        <w:t>限</w:t>
      </w:r>
      <w:r>
        <w:rPr>
          <w:rFonts w:hint="eastAsia" w:ascii="仿宋" w:hAnsi="仿宋" w:eastAsia="仿宋" w:cs="仿宋"/>
          <w:sz w:val="32"/>
          <w:szCs w:val="32"/>
        </w:rPr>
        <w:t>价为188988.00元</w:t>
      </w:r>
      <w:r>
        <w:rPr>
          <w:rFonts w:hint="eastAsia" w:ascii="仿宋" w:hAnsi="仿宋" w:eastAsia="仿宋" w:cs="仿宋"/>
          <w:sz w:val="32"/>
          <w:szCs w:val="32"/>
          <w:lang w:eastAsia="zh-CN"/>
        </w:rPr>
        <w:t>，报价单位高于限价视为无效报价。</w:t>
      </w:r>
    </w:p>
    <w:p>
      <w:pPr>
        <w:numPr>
          <w:ilvl w:val="0"/>
          <w:numId w:val="2"/>
        </w:numPr>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资金来源：财政性资金</w:t>
      </w:r>
    </w:p>
    <w:p>
      <w:pPr>
        <w:numPr>
          <w:ilvl w:val="0"/>
          <w:numId w:val="1"/>
        </w:numPr>
        <w:rPr>
          <w:rFonts w:ascii="仿宋" w:hAnsi="仿宋" w:eastAsia="仿宋" w:cs="仿宋"/>
          <w:b/>
          <w:bCs/>
          <w:sz w:val="32"/>
          <w:szCs w:val="32"/>
        </w:rPr>
      </w:pPr>
      <w:r>
        <w:rPr>
          <w:rFonts w:hint="eastAsia" w:ascii="仿宋" w:hAnsi="仿宋" w:eastAsia="仿宋" w:cs="仿宋"/>
          <w:b/>
          <w:bCs/>
          <w:sz w:val="32"/>
          <w:szCs w:val="32"/>
        </w:rPr>
        <w:t>潜在供应商资格条件：</w:t>
      </w:r>
    </w:p>
    <w:p>
      <w:pPr>
        <w:ind w:firstLine="640"/>
        <w:rPr>
          <w:rFonts w:ascii="仿宋" w:hAnsi="仿宋" w:eastAsia="仿宋" w:cs="仿宋"/>
          <w:sz w:val="32"/>
          <w:szCs w:val="32"/>
        </w:rPr>
      </w:pPr>
      <w:r>
        <w:rPr>
          <w:rFonts w:hint="eastAsia" w:ascii="仿宋" w:hAnsi="仿宋" w:eastAsia="仿宋" w:cs="仿宋"/>
          <w:sz w:val="32"/>
          <w:szCs w:val="32"/>
        </w:rPr>
        <w:t>本项目的潜在供应商应当具备以下资格条件：</w:t>
      </w:r>
    </w:p>
    <w:p>
      <w:pPr>
        <w:numPr>
          <w:ilvl w:val="0"/>
          <w:numId w:val="3"/>
        </w:numPr>
        <w:ind w:left="103" w:leftChars="49" w:firstLine="540" w:firstLineChars="169"/>
        <w:rPr>
          <w:rFonts w:ascii="仿宋" w:hAnsi="仿宋" w:eastAsia="仿宋" w:cs="仿宋"/>
          <w:sz w:val="32"/>
          <w:szCs w:val="32"/>
        </w:rPr>
      </w:pPr>
      <w:r>
        <w:rPr>
          <w:rFonts w:hint="eastAsia" w:ascii="仿宋" w:hAnsi="仿宋" w:eastAsia="仿宋" w:cs="仿宋"/>
          <w:sz w:val="32"/>
          <w:szCs w:val="32"/>
        </w:rPr>
        <w:t>满足《中华人民共和国政府采购法》第二十二条规定</w:t>
      </w:r>
      <w:r>
        <w:rPr>
          <w:rFonts w:hint="eastAsia" w:ascii="仿宋" w:hAnsi="仿宋" w:eastAsia="仿宋" w:cs="仿宋"/>
          <w:sz w:val="32"/>
          <w:szCs w:val="32"/>
          <w:lang w:eastAsia="zh-CN"/>
        </w:rPr>
        <w:t>的条件</w:t>
      </w:r>
      <w:r>
        <w:rPr>
          <w:rFonts w:hint="eastAsia" w:ascii="仿宋" w:hAnsi="仿宋" w:eastAsia="仿宋" w:cs="仿宋"/>
          <w:sz w:val="32"/>
          <w:szCs w:val="32"/>
        </w:rPr>
        <w:t>。</w:t>
      </w:r>
    </w:p>
    <w:p>
      <w:pPr>
        <w:numPr>
          <w:ilvl w:val="0"/>
          <w:numId w:val="3"/>
        </w:numPr>
        <w:ind w:left="103" w:leftChars="49" w:firstLine="540" w:firstLineChars="169"/>
        <w:rPr>
          <w:rFonts w:hint="eastAsia" w:ascii="仿宋" w:hAnsi="仿宋" w:eastAsia="仿宋" w:cs="仿宋"/>
          <w:sz w:val="32"/>
          <w:szCs w:val="32"/>
          <w:lang w:eastAsia="zh-CN"/>
        </w:rPr>
      </w:pPr>
      <w:r>
        <w:rPr>
          <w:rFonts w:hint="eastAsia" w:ascii="仿宋" w:hAnsi="仿宋" w:eastAsia="仿宋" w:cs="仿宋"/>
          <w:sz w:val="32"/>
          <w:szCs w:val="32"/>
        </w:rPr>
        <w:t>供应商</w:t>
      </w:r>
      <w:r>
        <w:rPr>
          <w:rFonts w:hint="eastAsia" w:ascii="仿宋" w:hAnsi="仿宋" w:eastAsia="仿宋" w:cs="仿宋"/>
          <w:sz w:val="32"/>
          <w:szCs w:val="32"/>
          <w:lang w:eastAsia="zh-CN"/>
        </w:rPr>
        <w:t>必须为中华人民共和国境内注册的具有独立承担民事责任能力的法人或其它组织：持有事业单位登记管理部门核发的有效的事业单位法人证书或者持有工商行政管理部门核发的有效的经营者、企业法人营业执照。</w:t>
      </w:r>
    </w:p>
    <w:p>
      <w:pPr>
        <w:keepNext w:val="0"/>
        <w:keepLines w:val="0"/>
        <w:pageBreakBefore w:val="0"/>
        <w:numPr>
          <w:ilvl w:val="0"/>
          <w:numId w:val="0"/>
        </w:numPr>
        <w:kinsoku/>
        <w:wordWrap/>
        <w:overflowPunct/>
        <w:topLinePunct w:val="0"/>
        <w:autoSpaceDE/>
        <w:autoSpaceDN/>
        <w:bidi w:val="0"/>
        <w:adjustRightInd w:val="0"/>
        <w:snapToGrid w:val="0"/>
        <w:spacing w:line="640" w:lineRule="exact"/>
        <w:ind w:firstLine="640" w:firstLineChars="200"/>
        <w:jc w:val="both"/>
        <w:rPr>
          <w:rFonts w:ascii="仿宋" w:hAnsi="仿宋" w:eastAsia="仿宋" w:cs="仿宋"/>
          <w:b/>
          <w:bCs/>
          <w:sz w:val="32"/>
          <w:szCs w:val="32"/>
        </w:rPr>
      </w:pPr>
      <w:r>
        <w:rPr>
          <w:rFonts w:hint="eastAsia" w:ascii="仿宋" w:hAnsi="仿宋" w:eastAsia="仿宋" w:cs="仿宋"/>
          <w:sz w:val="32"/>
          <w:szCs w:val="32"/>
          <w:lang w:eastAsia="zh-CN"/>
        </w:rPr>
        <w:t>（三）</w:t>
      </w:r>
      <w:r>
        <w:rPr>
          <w:rFonts w:hint="eastAsia" w:ascii="仿宋_GB2312" w:hAnsi="仿宋_GB2312" w:eastAsia="仿宋_GB2312" w:cs="仿宋_GB2312"/>
          <w:b w:val="0"/>
          <w:bCs w:val="0"/>
          <w:sz w:val="32"/>
          <w:szCs w:val="32"/>
          <w:lang w:val="en-US" w:eastAsia="zh-CN"/>
        </w:rPr>
        <w:t>供应商营业执照具有航标工程、航道工程、加工金属制品钢结构、五金产品制造、钢结构工程、有色金属合金制造等经营范围（具备其一即可）。</w:t>
      </w:r>
    </w:p>
    <w:p>
      <w:pPr>
        <w:numPr>
          <w:ilvl w:val="0"/>
          <w:numId w:val="1"/>
        </w:numPr>
        <w:rPr>
          <w:rFonts w:ascii="仿宋" w:hAnsi="仿宋" w:eastAsia="仿宋" w:cs="仿宋"/>
          <w:b/>
          <w:bCs/>
          <w:sz w:val="32"/>
          <w:szCs w:val="32"/>
        </w:rPr>
      </w:pPr>
      <w:r>
        <w:rPr>
          <w:rFonts w:hint="eastAsia" w:ascii="仿宋" w:hAnsi="仿宋" w:eastAsia="仿宋" w:cs="仿宋"/>
          <w:b/>
          <w:bCs/>
          <w:sz w:val="32"/>
          <w:szCs w:val="32"/>
        </w:rPr>
        <w:t>报价须知：</w:t>
      </w:r>
    </w:p>
    <w:p>
      <w:pPr>
        <w:rPr>
          <w:rFonts w:ascii="仿宋" w:hAnsi="仿宋" w:eastAsia="仿宋" w:cs="仿宋"/>
          <w:sz w:val="32"/>
          <w:szCs w:val="32"/>
        </w:rPr>
      </w:pPr>
      <w:r>
        <w:rPr>
          <w:rFonts w:hint="eastAsia" w:ascii="仿宋" w:hAnsi="仿宋" w:eastAsia="仿宋" w:cs="仿宋"/>
          <w:sz w:val="32"/>
          <w:szCs w:val="32"/>
        </w:rPr>
        <w:t xml:space="preserve">    （一）报价人应满足上述潜在供应商资格条件的要求。</w:t>
      </w:r>
    </w:p>
    <w:p>
      <w:pPr>
        <w:ind w:firstLine="640"/>
        <w:rPr>
          <w:rFonts w:ascii="仿宋" w:hAnsi="仿宋" w:eastAsia="仿宋" w:cs="仿宋"/>
          <w:sz w:val="32"/>
          <w:szCs w:val="32"/>
        </w:rPr>
      </w:pPr>
      <w:r>
        <w:rPr>
          <w:rFonts w:hint="eastAsia" w:ascii="仿宋" w:hAnsi="仿宋" w:eastAsia="仿宋" w:cs="仿宋"/>
          <w:sz w:val="32"/>
          <w:szCs w:val="32"/>
        </w:rPr>
        <w:t>（二）本项目报价文件包括：项目报价文件、法人或委托代理人身份证复印件（如委托代理人需提供授权委托书）、企业营业执照复印件，以上材料须加盖单位公章，报价文件要加盖密封章。</w:t>
      </w:r>
    </w:p>
    <w:p>
      <w:pPr>
        <w:ind w:firstLine="640"/>
        <w:rPr>
          <w:rFonts w:ascii="仿宋" w:hAnsi="仿宋" w:eastAsia="仿宋" w:cs="仿宋"/>
          <w:sz w:val="32"/>
          <w:szCs w:val="32"/>
        </w:rPr>
      </w:pPr>
      <w:r>
        <w:rPr>
          <w:rFonts w:hint="eastAsia" w:ascii="仿宋" w:hAnsi="仿宋" w:eastAsia="仿宋" w:cs="仿宋"/>
          <w:sz w:val="32"/>
          <w:szCs w:val="32"/>
        </w:rPr>
        <w:t>（三）报价文件的递交，递交报价文件截止时间</w:t>
      </w:r>
      <w:r>
        <w:rPr>
          <w:rFonts w:hint="eastAsia" w:ascii="仿宋" w:hAnsi="仿宋" w:eastAsia="仿宋" w:cs="仿宋"/>
          <w:sz w:val="32"/>
          <w:szCs w:val="32"/>
          <w:lang w:eastAsia="zh-CN"/>
        </w:rPr>
        <w:t>为2022年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日1</w:t>
      </w:r>
      <w:r>
        <w:rPr>
          <w:rFonts w:hint="eastAsia" w:ascii="仿宋" w:hAnsi="仿宋" w:eastAsia="仿宋" w:cs="仿宋"/>
          <w:sz w:val="32"/>
          <w:szCs w:val="32"/>
          <w:lang w:val="en-US" w:eastAsia="zh-CN"/>
        </w:rPr>
        <w:t>6</w:t>
      </w:r>
      <w:r>
        <w:rPr>
          <w:rFonts w:hint="eastAsia" w:ascii="仿宋" w:hAnsi="仿宋" w:eastAsia="仿宋" w:cs="仿宋"/>
          <w:sz w:val="32"/>
          <w:szCs w:val="32"/>
        </w:rPr>
        <w:t>时</w:t>
      </w:r>
      <w:r>
        <w:rPr>
          <w:rFonts w:hint="eastAsia" w:ascii="仿宋" w:hAnsi="仿宋" w:eastAsia="仿宋" w:cs="仿宋"/>
          <w:sz w:val="32"/>
          <w:szCs w:val="32"/>
          <w:lang w:val="en-US" w:eastAsia="zh-CN"/>
        </w:rPr>
        <w:t>0</w:t>
      </w:r>
      <w:r>
        <w:rPr>
          <w:rFonts w:hint="eastAsia" w:ascii="仿宋" w:hAnsi="仿宋" w:eastAsia="仿宋" w:cs="仿宋"/>
          <w:sz w:val="32"/>
          <w:szCs w:val="32"/>
        </w:rPr>
        <w:t>0分至</w:t>
      </w:r>
      <w:r>
        <w:rPr>
          <w:rFonts w:hint="eastAsia" w:ascii="仿宋" w:hAnsi="仿宋" w:eastAsia="仿宋" w:cs="仿宋"/>
          <w:sz w:val="32"/>
          <w:szCs w:val="32"/>
          <w:lang w:eastAsia="zh-CN"/>
        </w:rPr>
        <w:t>2022年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日1</w:t>
      </w:r>
      <w:r>
        <w:rPr>
          <w:rFonts w:hint="eastAsia" w:ascii="仿宋" w:hAnsi="仿宋" w:eastAsia="仿宋" w:cs="仿宋"/>
          <w:sz w:val="32"/>
          <w:szCs w:val="32"/>
          <w:lang w:val="en-US" w:eastAsia="zh-CN"/>
        </w:rPr>
        <w:t>6</w:t>
      </w:r>
      <w:r>
        <w:rPr>
          <w:rFonts w:hint="eastAsia" w:ascii="仿宋" w:hAnsi="仿宋" w:eastAsia="仿宋" w:cs="仿宋"/>
          <w:sz w:val="32"/>
          <w:szCs w:val="32"/>
        </w:rPr>
        <w:t>时30分（北京时间）（</w:t>
      </w:r>
      <w:r>
        <w:rPr>
          <w:rFonts w:hint="eastAsia" w:ascii="仿宋" w:hAnsi="仿宋" w:eastAsia="仿宋" w:cs="仿宋"/>
          <w:sz w:val="32"/>
          <w:szCs w:val="32"/>
          <w:lang w:eastAsia="zh-CN"/>
        </w:rPr>
        <w:t>评审时间前</w:t>
      </w:r>
      <w:del w:id="1" w:author="朱锦花" w:date="2022-10-27T11:08:39Z">
        <w:r>
          <w:rPr>
            <w:rFonts w:hint="eastAsia" w:ascii="仿宋" w:hAnsi="仿宋" w:eastAsia="仿宋" w:cs="仿宋"/>
            <w:sz w:val="32"/>
            <w:szCs w:val="32"/>
            <w:lang w:eastAsia="zh-CN"/>
          </w:rPr>
          <w:delText>一个</w:delText>
        </w:r>
      </w:del>
      <w:ins w:id="2" w:author="朱锦花" w:date="2022-10-27T11:08:39Z">
        <w:r>
          <w:rPr>
            <w:rFonts w:hint="eastAsia" w:ascii="仿宋" w:hAnsi="仿宋" w:eastAsia="仿宋" w:cs="仿宋"/>
            <w:sz w:val="32"/>
            <w:szCs w:val="32"/>
            <w:lang w:eastAsia="zh-CN"/>
          </w:rPr>
          <w:t>半</w:t>
        </w:r>
      </w:ins>
      <w:r>
        <w:rPr>
          <w:rFonts w:hint="eastAsia" w:ascii="仿宋" w:hAnsi="仿宋" w:eastAsia="仿宋" w:cs="仿宋"/>
          <w:sz w:val="32"/>
          <w:szCs w:val="32"/>
          <w:lang w:eastAsia="zh-CN"/>
        </w:rPr>
        <w:t>小时</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地</w:t>
      </w:r>
      <w:r>
        <w:rPr>
          <w:rFonts w:hint="eastAsia" w:ascii="仿宋" w:hAnsi="仿宋" w:eastAsia="仿宋" w:cs="仿宋"/>
          <w:sz w:val="32"/>
          <w:szCs w:val="32"/>
          <w:lang w:eastAsia="zh-CN"/>
        </w:rPr>
        <w:t>点</w:t>
      </w:r>
      <w:r>
        <w:rPr>
          <w:rFonts w:hint="eastAsia" w:ascii="仿宋" w:hAnsi="仿宋" w:eastAsia="仿宋" w:cs="仿宋"/>
          <w:sz w:val="32"/>
          <w:szCs w:val="32"/>
        </w:rPr>
        <w:t>为江门市蓬江区荷塘镇西堤三路36号江门航标与测绘所，逾期送达不予受理；报价文件要加盖密封章（报价文件格式见附件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rPr>
        <w:t>（四）项目报价方式：报价人要根据业主提供的</w:t>
      </w:r>
      <w:r>
        <w:rPr>
          <w:rFonts w:hint="eastAsia" w:ascii="仿宋" w:hAnsi="仿宋" w:eastAsia="仿宋" w:cs="仿宋"/>
          <w:sz w:val="32"/>
          <w:szCs w:val="32"/>
          <w:lang w:eastAsia="zh-CN"/>
        </w:rPr>
        <w:t>采购</w:t>
      </w:r>
      <w:r>
        <w:rPr>
          <w:rFonts w:hint="eastAsia" w:ascii="仿宋" w:hAnsi="仿宋" w:eastAsia="仿宋" w:cs="仿宋"/>
          <w:sz w:val="32"/>
          <w:szCs w:val="32"/>
        </w:rPr>
        <w:t>项目内容，结合市场价格进行报价。</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（五）</w:t>
      </w:r>
      <w:r>
        <w:rPr>
          <w:rFonts w:hint="eastAsia" w:ascii="仿宋" w:hAnsi="仿宋" w:eastAsia="仿宋" w:cs="仿宋"/>
          <w:b w:val="0"/>
          <w:bCs w:val="0"/>
          <w:sz w:val="32"/>
          <w:szCs w:val="32"/>
          <w:lang w:val="en-US" w:eastAsia="zh-CN"/>
        </w:rPr>
        <w:t>参加本项目报价的单位，请于本公告公布之日起的3个工作日内，联系采购人报名领取本项目结构与安装布置图纸。超过3个工作日未报名领取本项目结构与安装布置图纸的，不得参与本项目报价。</w:t>
      </w:r>
    </w:p>
    <w:p>
      <w:pPr>
        <w:ind w:firstLine="640"/>
        <w:rPr>
          <w:rFonts w:ascii="仿宋" w:hAnsi="仿宋" w:eastAsia="仿宋" w:cs="仿宋"/>
          <w:sz w:val="32"/>
          <w:szCs w:val="32"/>
          <w:highlight w:val="none"/>
          <w:rPrChange w:id="3" w:author="混混" w:date="2022-10-28T11:15:20Z">
            <w:rPr>
              <w:rFonts w:ascii="仿宋" w:hAnsi="仿宋" w:eastAsia="仿宋" w:cs="仿宋"/>
              <w:sz w:val="32"/>
              <w:szCs w:val="32"/>
            </w:rPr>
          </w:rPrChange>
        </w:rPr>
      </w:pPr>
      <w:r>
        <w:rPr>
          <w:rFonts w:hint="eastAsia" w:ascii="仿宋" w:hAnsi="仿宋" w:eastAsia="仿宋" w:cs="仿宋"/>
          <w:sz w:val="32"/>
          <w:szCs w:val="32"/>
          <w:highlight w:val="none"/>
          <w:lang w:val="en-US" w:eastAsia="zh-CN"/>
          <w:rPrChange w:id="4" w:author="混混" w:date="2022-10-28T11:15:20Z">
            <w:rPr>
              <w:rFonts w:hint="eastAsia" w:ascii="仿宋" w:hAnsi="仿宋" w:eastAsia="仿宋" w:cs="仿宋"/>
              <w:sz w:val="32"/>
              <w:szCs w:val="32"/>
              <w:lang w:val="en-US" w:eastAsia="zh-CN"/>
            </w:rPr>
          </w:rPrChange>
        </w:rPr>
        <w:t>(六）</w:t>
      </w:r>
      <w:r>
        <w:rPr>
          <w:rFonts w:hint="eastAsia" w:ascii="仿宋" w:hAnsi="仿宋" w:eastAsia="仿宋" w:cs="仿宋"/>
          <w:sz w:val="32"/>
          <w:szCs w:val="32"/>
          <w:highlight w:val="none"/>
          <w:rPrChange w:id="5" w:author="混混" w:date="2022-10-28T11:15:20Z">
            <w:rPr>
              <w:rFonts w:hint="eastAsia" w:ascii="仿宋" w:hAnsi="仿宋" w:eastAsia="仿宋" w:cs="仿宋"/>
              <w:sz w:val="32"/>
              <w:szCs w:val="32"/>
            </w:rPr>
          </w:rPrChange>
        </w:rPr>
        <w:t>报价人若对报价文件有疑问需要澄清，请于</w:t>
      </w:r>
      <w:r>
        <w:rPr>
          <w:rFonts w:hint="eastAsia" w:ascii="仿宋" w:hAnsi="仿宋" w:eastAsia="仿宋" w:cs="仿宋"/>
          <w:sz w:val="32"/>
          <w:szCs w:val="32"/>
          <w:highlight w:val="none"/>
          <w:lang w:eastAsia="zh-CN"/>
          <w:rPrChange w:id="6" w:author="混混" w:date="2022-10-28T11:15:20Z">
            <w:rPr>
              <w:rFonts w:hint="eastAsia" w:ascii="仿宋" w:hAnsi="仿宋" w:eastAsia="仿宋" w:cs="仿宋"/>
              <w:sz w:val="32"/>
              <w:szCs w:val="32"/>
              <w:lang w:eastAsia="zh-CN"/>
            </w:rPr>
          </w:rPrChange>
        </w:rPr>
        <w:t>2022年</w:t>
      </w:r>
      <w:r>
        <w:rPr>
          <w:rFonts w:hint="eastAsia" w:ascii="仿宋" w:hAnsi="仿宋" w:eastAsia="仿宋" w:cs="仿宋"/>
          <w:sz w:val="32"/>
          <w:szCs w:val="32"/>
          <w:highlight w:val="none"/>
          <w:lang w:val="en-US" w:eastAsia="zh-CN"/>
          <w:rPrChange w:id="7" w:author="混混" w:date="2022-10-28T11:15:20Z">
            <w:rPr>
              <w:rFonts w:hint="eastAsia" w:ascii="仿宋" w:hAnsi="仿宋" w:eastAsia="仿宋" w:cs="仿宋"/>
              <w:sz w:val="32"/>
              <w:szCs w:val="32"/>
              <w:lang w:val="en-US" w:eastAsia="zh-CN"/>
            </w:rPr>
          </w:rPrChange>
        </w:rPr>
        <w:t>11</w:t>
      </w:r>
      <w:r>
        <w:rPr>
          <w:rFonts w:hint="eastAsia" w:ascii="仿宋" w:hAnsi="仿宋" w:eastAsia="仿宋" w:cs="仿宋"/>
          <w:sz w:val="32"/>
          <w:szCs w:val="32"/>
          <w:highlight w:val="none"/>
          <w:rPrChange w:id="8" w:author="混混" w:date="2022-10-28T11:15:20Z">
            <w:rPr>
              <w:rFonts w:hint="eastAsia" w:ascii="仿宋" w:hAnsi="仿宋" w:eastAsia="仿宋" w:cs="仿宋"/>
              <w:sz w:val="32"/>
              <w:szCs w:val="32"/>
            </w:rPr>
          </w:rPrChange>
        </w:rPr>
        <w:t>月</w:t>
      </w:r>
      <w:del w:id="9" w:author="混混" w:date="2022-10-28T11:15:36Z">
        <w:r>
          <w:rPr>
            <w:rFonts w:hint="default" w:ascii="仿宋" w:hAnsi="仿宋" w:eastAsia="仿宋" w:cs="仿宋"/>
            <w:sz w:val="32"/>
            <w:szCs w:val="32"/>
            <w:highlight w:val="none"/>
            <w:lang w:val="en-US" w:eastAsia="zh-CN"/>
            <w:rPrChange w:id="10" w:author="混混" w:date="2022-10-28T11:15:20Z">
              <w:rPr>
                <w:rFonts w:hint="eastAsia" w:ascii="仿宋" w:hAnsi="仿宋" w:eastAsia="仿宋" w:cs="仿宋"/>
                <w:sz w:val="32"/>
                <w:szCs w:val="32"/>
                <w:lang w:val="en-US" w:eastAsia="zh-CN"/>
              </w:rPr>
            </w:rPrChange>
          </w:rPr>
          <w:delText>5</w:delText>
        </w:r>
      </w:del>
      <w:ins w:id="12" w:author="混混" w:date="2022-10-28T11:15:36Z">
        <w:r>
          <w:rPr>
            <w:rFonts w:hint="eastAsia" w:ascii="仿宋" w:hAnsi="仿宋" w:eastAsia="仿宋" w:cs="仿宋"/>
            <w:sz w:val="32"/>
            <w:szCs w:val="32"/>
            <w:highlight w:val="none"/>
            <w:lang w:val="en-US" w:eastAsia="zh-CN"/>
          </w:rPr>
          <w:t>2</w:t>
        </w:r>
      </w:ins>
      <w:r>
        <w:rPr>
          <w:rFonts w:hint="eastAsia" w:ascii="仿宋" w:hAnsi="仿宋" w:eastAsia="仿宋" w:cs="仿宋"/>
          <w:sz w:val="32"/>
          <w:szCs w:val="32"/>
          <w:highlight w:val="none"/>
          <w:rPrChange w:id="13" w:author="混混" w:date="2022-10-28T11:15:20Z">
            <w:rPr>
              <w:rFonts w:hint="eastAsia" w:ascii="仿宋" w:hAnsi="仿宋" w:eastAsia="仿宋" w:cs="仿宋"/>
              <w:sz w:val="32"/>
              <w:szCs w:val="32"/>
            </w:rPr>
          </w:rPrChange>
        </w:rPr>
        <w:t>日前以书面形式向业主提出，业主在</w:t>
      </w:r>
      <w:r>
        <w:rPr>
          <w:rFonts w:hint="eastAsia" w:ascii="仿宋" w:hAnsi="仿宋" w:eastAsia="仿宋" w:cs="仿宋"/>
          <w:sz w:val="32"/>
          <w:szCs w:val="32"/>
          <w:highlight w:val="none"/>
          <w:lang w:eastAsia="zh-CN"/>
          <w:rPrChange w:id="14" w:author="混混" w:date="2022-10-28T11:15:20Z">
            <w:rPr>
              <w:rFonts w:hint="eastAsia" w:ascii="仿宋" w:hAnsi="仿宋" w:eastAsia="仿宋" w:cs="仿宋"/>
              <w:sz w:val="32"/>
              <w:szCs w:val="32"/>
              <w:lang w:eastAsia="zh-CN"/>
            </w:rPr>
          </w:rPrChange>
        </w:rPr>
        <w:t>2022年</w:t>
      </w:r>
      <w:r>
        <w:rPr>
          <w:rFonts w:hint="eastAsia" w:ascii="仿宋" w:hAnsi="仿宋" w:eastAsia="仿宋" w:cs="仿宋"/>
          <w:sz w:val="32"/>
          <w:szCs w:val="32"/>
          <w:highlight w:val="none"/>
          <w:lang w:val="en-US" w:eastAsia="zh-CN"/>
          <w:rPrChange w:id="15" w:author="混混" w:date="2022-10-28T11:15:20Z">
            <w:rPr>
              <w:rFonts w:hint="eastAsia" w:ascii="仿宋" w:hAnsi="仿宋" w:eastAsia="仿宋" w:cs="仿宋"/>
              <w:sz w:val="32"/>
              <w:szCs w:val="32"/>
              <w:lang w:val="en-US" w:eastAsia="zh-CN"/>
            </w:rPr>
          </w:rPrChange>
        </w:rPr>
        <w:t>11</w:t>
      </w:r>
      <w:r>
        <w:rPr>
          <w:rFonts w:hint="eastAsia" w:ascii="仿宋" w:hAnsi="仿宋" w:eastAsia="仿宋" w:cs="仿宋"/>
          <w:sz w:val="32"/>
          <w:szCs w:val="32"/>
          <w:highlight w:val="none"/>
          <w:rPrChange w:id="16" w:author="混混" w:date="2022-10-28T11:15:20Z">
            <w:rPr>
              <w:rFonts w:hint="eastAsia" w:ascii="仿宋" w:hAnsi="仿宋" w:eastAsia="仿宋" w:cs="仿宋"/>
              <w:sz w:val="32"/>
              <w:szCs w:val="32"/>
            </w:rPr>
          </w:rPrChange>
        </w:rPr>
        <w:t>月</w:t>
      </w:r>
      <w:del w:id="17" w:author="混混" w:date="2022-10-28T11:15:38Z">
        <w:r>
          <w:rPr>
            <w:rFonts w:hint="default" w:ascii="仿宋" w:hAnsi="仿宋" w:eastAsia="仿宋" w:cs="仿宋"/>
            <w:sz w:val="32"/>
            <w:szCs w:val="32"/>
            <w:highlight w:val="none"/>
            <w:lang w:val="en-US" w:eastAsia="zh-CN"/>
            <w:rPrChange w:id="18" w:author="混混" w:date="2022-10-28T11:15:20Z">
              <w:rPr>
                <w:rFonts w:hint="eastAsia" w:ascii="仿宋" w:hAnsi="仿宋" w:eastAsia="仿宋" w:cs="仿宋"/>
                <w:sz w:val="32"/>
                <w:szCs w:val="32"/>
                <w:lang w:val="en-US" w:eastAsia="zh-CN"/>
              </w:rPr>
            </w:rPrChange>
          </w:rPr>
          <w:delText>8</w:delText>
        </w:r>
      </w:del>
      <w:ins w:id="20" w:author="混混" w:date="2022-10-28T11:15:38Z">
        <w:r>
          <w:rPr>
            <w:rFonts w:hint="eastAsia" w:ascii="仿宋" w:hAnsi="仿宋" w:eastAsia="仿宋" w:cs="仿宋"/>
            <w:sz w:val="32"/>
            <w:szCs w:val="32"/>
            <w:highlight w:val="none"/>
            <w:lang w:val="en-US" w:eastAsia="zh-CN"/>
          </w:rPr>
          <w:t>3</w:t>
        </w:r>
      </w:ins>
      <w:bookmarkStart w:id="0" w:name="_GoBack"/>
      <w:bookmarkEnd w:id="0"/>
      <w:r>
        <w:rPr>
          <w:rFonts w:hint="eastAsia" w:ascii="仿宋" w:hAnsi="仿宋" w:eastAsia="仿宋" w:cs="仿宋"/>
          <w:sz w:val="32"/>
          <w:szCs w:val="32"/>
          <w:highlight w:val="none"/>
          <w:rPrChange w:id="21" w:author="混混" w:date="2022-10-28T11:15:20Z">
            <w:rPr>
              <w:rFonts w:hint="eastAsia" w:ascii="仿宋" w:hAnsi="仿宋" w:eastAsia="仿宋" w:cs="仿宋"/>
              <w:sz w:val="32"/>
              <w:szCs w:val="32"/>
            </w:rPr>
          </w:rPrChange>
        </w:rPr>
        <w:t>日前以书面形式解答。</w:t>
      </w:r>
    </w:p>
    <w:p>
      <w:pPr>
        <w:ind w:firstLine="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）评审时间及地点：</w:t>
      </w:r>
      <w:r>
        <w:rPr>
          <w:rFonts w:hint="eastAsia" w:ascii="仿宋" w:hAnsi="仿宋" w:eastAsia="仿宋" w:cs="仿宋"/>
          <w:sz w:val="32"/>
          <w:szCs w:val="32"/>
          <w:lang w:eastAsia="zh-CN"/>
        </w:rPr>
        <w:t>2022年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日1</w:t>
      </w:r>
      <w:r>
        <w:rPr>
          <w:rFonts w:hint="eastAsia" w:ascii="仿宋" w:hAnsi="仿宋" w:eastAsia="仿宋" w:cs="仿宋"/>
          <w:sz w:val="32"/>
          <w:szCs w:val="32"/>
          <w:lang w:val="en-US" w:eastAsia="zh-CN"/>
        </w:rPr>
        <w:t>6</w:t>
      </w:r>
      <w:r>
        <w:rPr>
          <w:rFonts w:hint="eastAsia" w:ascii="仿宋" w:hAnsi="仿宋" w:eastAsia="仿宋" w:cs="仿宋"/>
          <w:sz w:val="32"/>
          <w:szCs w:val="32"/>
        </w:rPr>
        <w:t>时30分在江门市蓬江区荷塘镇西堤三路36号</w:t>
      </w:r>
      <w:r>
        <w:rPr>
          <w:rFonts w:hint="eastAsia" w:ascii="仿宋" w:hAnsi="仿宋" w:eastAsia="仿宋" w:cs="仿宋"/>
          <w:sz w:val="32"/>
          <w:szCs w:val="32"/>
          <w:lang w:eastAsia="zh-CN"/>
        </w:rPr>
        <w:t>一</w:t>
      </w:r>
      <w:r>
        <w:rPr>
          <w:rFonts w:hint="eastAsia" w:ascii="仿宋" w:hAnsi="仿宋" w:eastAsia="仿宋" w:cs="仿宋"/>
          <w:sz w:val="32"/>
          <w:szCs w:val="32"/>
        </w:rPr>
        <w:t>楼江门航标与测绘所会议室召开。</w:t>
      </w:r>
    </w:p>
    <w:p>
      <w:pPr>
        <w:ind w:firstLine="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）质量目标：</w:t>
      </w:r>
      <w:r>
        <w:rPr>
          <w:rFonts w:hint="eastAsia" w:ascii="仿宋" w:hAnsi="仿宋" w:eastAsia="仿宋" w:cs="仿宋"/>
          <w:sz w:val="32"/>
          <w:szCs w:val="32"/>
          <w:lang w:eastAsia="zh-CN"/>
        </w:rPr>
        <w:t>项目</w:t>
      </w:r>
      <w:r>
        <w:rPr>
          <w:rFonts w:hint="eastAsia" w:ascii="仿宋" w:hAnsi="仿宋" w:eastAsia="仿宋" w:cs="仿宋"/>
          <w:sz w:val="32"/>
          <w:szCs w:val="32"/>
        </w:rPr>
        <w:t>质量合格。</w:t>
      </w:r>
    </w:p>
    <w:p>
      <w:pPr>
        <w:ind w:firstLine="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）成交单位不得将项目转包、分包，否则采购单位有权终止采购合同，成交单位应赔偿一切经济损失。</w:t>
      </w:r>
    </w:p>
    <w:p>
      <w:pPr>
        <w:ind w:firstLine="640"/>
        <w:rPr>
          <w:rFonts w:ascii="仿宋" w:hAnsi="仿宋" w:eastAsia="仿宋" w:cs="仿宋"/>
          <w:b/>
          <w:bCs/>
          <w:sz w:val="32"/>
          <w:szCs w:val="32"/>
        </w:rPr>
      </w:pPr>
      <w:r>
        <w:rPr>
          <w:rFonts w:hint="eastAsia" w:ascii="仿宋" w:hAnsi="仿宋" w:eastAsia="仿宋" w:cs="仿宋"/>
          <w:b/>
          <w:bCs/>
          <w:sz w:val="32"/>
          <w:szCs w:val="32"/>
        </w:rPr>
        <w:t>五、质量标准</w:t>
      </w:r>
    </w:p>
    <w:p>
      <w:pPr>
        <w:ind w:firstLine="640"/>
        <w:rPr>
          <w:rFonts w:ascii="仿宋" w:hAnsi="仿宋" w:eastAsia="仿宋" w:cs="仿宋"/>
          <w:sz w:val="32"/>
          <w:szCs w:val="32"/>
        </w:rPr>
      </w:pPr>
      <w:r>
        <w:rPr>
          <w:rFonts w:hint="eastAsia" w:ascii="仿宋" w:hAnsi="仿宋" w:eastAsia="仿宋" w:cs="仿宋"/>
          <w:sz w:val="32"/>
          <w:szCs w:val="32"/>
          <w:lang w:eastAsia="zh-CN"/>
        </w:rPr>
        <w:t>项目质量符合《广东省航道局航标质量标准》、《内河助航标志》、（</w:t>
      </w:r>
      <w:r>
        <w:rPr>
          <w:rFonts w:hint="eastAsia" w:ascii="仿宋" w:hAnsi="仿宋" w:eastAsia="仿宋" w:cs="仿宋"/>
          <w:sz w:val="32"/>
          <w:szCs w:val="32"/>
          <w:lang w:val="en-US" w:eastAsia="zh-CN"/>
        </w:rPr>
        <w:t>GB5863-93)、</w:t>
      </w:r>
      <w:r>
        <w:rPr>
          <w:rFonts w:hint="eastAsia" w:ascii="仿宋" w:hAnsi="仿宋" w:eastAsia="仿宋" w:cs="仿宋"/>
          <w:sz w:val="32"/>
          <w:szCs w:val="32"/>
        </w:rPr>
        <w:t>《内河助航标志主要外形尺寸》（GB5864-93）、《内河通航水域桥梁警示标志》（JT376-98)等</w:t>
      </w:r>
      <w:r>
        <w:rPr>
          <w:rFonts w:hint="eastAsia" w:ascii="仿宋" w:hAnsi="仿宋" w:eastAsia="仿宋" w:cs="仿宋"/>
          <w:sz w:val="32"/>
          <w:szCs w:val="32"/>
          <w:lang w:eastAsia="zh-CN"/>
        </w:rPr>
        <w:t>标准和本项目结构与安装布置图纸的要求。选用符合国家标准的材料，主要材料要有</w:t>
      </w:r>
      <w:r>
        <w:rPr>
          <w:rFonts w:hint="eastAsia" w:ascii="仿宋" w:hAnsi="仿宋" w:eastAsia="仿宋" w:cs="仿宋"/>
          <w:sz w:val="32"/>
          <w:szCs w:val="32"/>
        </w:rPr>
        <w:t>产品</w:t>
      </w:r>
      <w:r>
        <w:rPr>
          <w:rFonts w:hint="eastAsia" w:ascii="仿宋" w:hAnsi="仿宋" w:eastAsia="仿宋" w:cs="仿宋"/>
          <w:sz w:val="32"/>
          <w:szCs w:val="32"/>
          <w:lang w:eastAsia="zh-CN"/>
        </w:rPr>
        <w:t>检验</w:t>
      </w:r>
      <w:r>
        <w:rPr>
          <w:rFonts w:hint="eastAsia" w:ascii="仿宋" w:hAnsi="仿宋" w:eastAsia="仿宋" w:cs="仿宋"/>
          <w:sz w:val="32"/>
          <w:szCs w:val="32"/>
        </w:rPr>
        <w:t>合格证书。</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六、评审方法</w:t>
      </w:r>
    </w:p>
    <w:p>
      <w:pPr>
        <w:ind w:firstLine="642"/>
        <w:rPr>
          <w:rFonts w:ascii="仿宋" w:hAnsi="仿宋" w:eastAsia="仿宋" w:cs="仿宋"/>
          <w:sz w:val="32"/>
          <w:szCs w:val="32"/>
        </w:rPr>
      </w:pPr>
      <w:r>
        <w:rPr>
          <w:rFonts w:hint="eastAsia" w:ascii="仿宋" w:hAnsi="仿宋" w:eastAsia="仿宋" w:cs="仿宋"/>
          <w:sz w:val="32"/>
          <w:szCs w:val="32"/>
        </w:rPr>
        <w:t>（一）评审小组由江门航道事务中心内部采购评审小组成员组成，共3名。</w:t>
      </w:r>
    </w:p>
    <w:p>
      <w:pPr>
        <w:ind w:firstLine="642"/>
        <w:rPr>
          <w:rFonts w:ascii="仿宋" w:hAnsi="仿宋" w:eastAsia="仿宋" w:cs="仿宋"/>
          <w:sz w:val="32"/>
          <w:szCs w:val="32"/>
        </w:rPr>
      </w:pPr>
      <w:r>
        <w:rPr>
          <w:rFonts w:hint="eastAsia" w:ascii="仿宋" w:hAnsi="仿宋" w:eastAsia="仿宋" w:cs="仿宋"/>
          <w:sz w:val="32"/>
          <w:szCs w:val="32"/>
        </w:rPr>
        <w:t>（二）第一轮资格审查，通过资格审查有供应商不少于3家的情况下进入下一轮的评审，如通过资格审查的供应商少于3家，本次询价采购废止。</w:t>
      </w:r>
    </w:p>
    <w:p>
      <w:pPr>
        <w:ind w:firstLine="642"/>
        <w:rPr>
          <w:rFonts w:ascii="仿宋" w:hAnsi="仿宋" w:eastAsia="仿宋" w:cs="仿宋"/>
          <w:sz w:val="32"/>
          <w:szCs w:val="32"/>
        </w:rPr>
      </w:pPr>
      <w:r>
        <w:rPr>
          <w:rFonts w:hint="eastAsia" w:ascii="仿宋" w:hAnsi="仿宋" w:eastAsia="仿宋" w:cs="仿宋"/>
          <w:sz w:val="32"/>
          <w:szCs w:val="32"/>
        </w:rPr>
        <w:t>（三）第二轮评审：审核合格供应商的报价，取有效报价中最低报价的单位为第一成交候选单位，以此类推第二、第三候选单位。超出最高限价作无效报价处理。</w:t>
      </w:r>
    </w:p>
    <w:p>
      <w:pPr>
        <w:ind w:firstLine="642"/>
        <w:rPr>
          <w:rFonts w:ascii="仿宋" w:hAnsi="仿宋" w:eastAsia="仿宋" w:cs="仿宋"/>
          <w:sz w:val="32"/>
          <w:szCs w:val="32"/>
        </w:rPr>
      </w:pPr>
      <w:r>
        <w:rPr>
          <w:rFonts w:hint="eastAsia" w:ascii="仿宋" w:hAnsi="仿宋" w:eastAsia="仿宋" w:cs="仿宋"/>
          <w:sz w:val="32"/>
          <w:szCs w:val="32"/>
        </w:rPr>
        <w:t>（四）当第一</w:t>
      </w:r>
      <w:r>
        <w:rPr>
          <w:rFonts w:hint="eastAsia" w:ascii="仿宋" w:hAnsi="仿宋" w:eastAsia="仿宋" w:cs="仿宋"/>
          <w:sz w:val="32"/>
          <w:szCs w:val="32"/>
          <w:lang w:eastAsia="zh-CN"/>
        </w:rPr>
        <w:t>成交</w:t>
      </w:r>
      <w:r>
        <w:rPr>
          <w:rFonts w:hint="eastAsia" w:ascii="仿宋" w:hAnsi="仿宋" w:eastAsia="仿宋" w:cs="仿宋"/>
          <w:sz w:val="32"/>
          <w:szCs w:val="32"/>
        </w:rPr>
        <w:t>候选</w:t>
      </w:r>
      <w:r>
        <w:rPr>
          <w:rFonts w:hint="eastAsia" w:ascii="仿宋" w:hAnsi="仿宋" w:eastAsia="仿宋" w:cs="仿宋"/>
          <w:sz w:val="32"/>
          <w:szCs w:val="32"/>
          <w:lang w:eastAsia="zh-CN"/>
        </w:rPr>
        <w:t>供应商</w:t>
      </w:r>
      <w:r>
        <w:rPr>
          <w:rFonts w:hint="eastAsia" w:ascii="仿宋" w:hAnsi="仿宋" w:eastAsia="仿宋" w:cs="仿宋"/>
          <w:sz w:val="32"/>
          <w:szCs w:val="32"/>
        </w:rPr>
        <w:t>在收到</w:t>
      </w:r>
      <w:r>
        <w:rPr>
          <w:rFonts w:hint="eastAsia" w:ascii="仿宋" w:hAnsi="仿宋" w:eastAsia="仿宋" w:cs="仿宋"/>
          <w:sz w:val="32"/>
          <w:szCs w:val="32"/>
          <w:lang w:eastAsia="zh-CN"/>
        </w:rPr>
        <w:t>成交</w:t>
      </w:r>
      <w:r>
        <w:rPr>
          <w:rFonts w:hint="eastAsia" w:ascii="仿宋" w:hAnsi="仿宋" w:eastAsia="仿宋" w:cs="仿宋"/>
          <w:sz w:val="32"/>
          <w:szCs w:val="32"/>
        </w:rPr>
        <w:t>通知</w:t>
      </w:r>
      <w:r>
        <w:rPr>
          <w:rFonts w:hint="eastAsia" w:ascii="仿宋" w:hAnsi="仿宋" w:eastAsia="仿宋" w:cs="仿宋"/>
          <w:sz w:val="32"/>
          <w:szCs w:val="32"/>
          <w:lang w:eastAsia="zh-CN"/>
        </w:rPr>
        <w:t>后</w:t>
      </w:r>
      <w:r>
        <w:rPr>
          <w:rFonts w:hint="eastAsia" w:ascii="仿宋" w:hAnsi="仿宋" w:eastAsia="仿宋" w:cs="仿宋"/>
          <w:sz w:val="32"/>
          <w:szCs w:val="32"/>
        </w:rPr>
        <w:t>放弃的或因其他原因无法履行承诺时，第二</w:t>
      </w:r>
      <w:r>
        <w:rPr>
          <w:rFonts w:hint="eastAsia" w:ascii="仿宋" w:hAnsi="仿宋" w:eastAsia="仿宋" w:cs="仿宋"/>
          <w:sz w:val="32"/>
          <w:szCs w:val="32"/>
          <w:lang w:eastAsia="zh-CN"/>
        </w:rPr>
        <w:t>成交</w:t>
      </w:r>
      <w:r>
        <w:rPr>
          <w:rFonts w:hint="eastAsia" w:ascii="仿宋" w:hAnsi="仿宋" w:eastAsia="仿宋" w:cs="仿宋"/>
          <w:sz w:val="32"/>
          <w:szCs w:val="32"/>
        </w:rPr>
        <w:t>候选</w:t>
      </w:r>
      <w:r>
        <w:rPr>
          <w:rFonts w:hint="eastAsia" w:ascii="仿宋" w:hAnsi="仿宋" w:eastAsia="仿宋" w:cs="仿宋"/>
          <w:sz w:val="32"/>
          <w:szCs w:val="32"/>
          <w:lang w:eastAsia="zh-CN"/>
        </w:rPr>
        <w:t>供应商</w:t>
      </w:r>
      <w:r>
        <w:rPr>
          <w:rFonts w:hint="eastAsia" w:ascii="仿宋" w:hAnsi="仿宋" w:eastAsia="仿宋" w:cs="仿宋"/>
          <w:sz w:val="32"/>
          <w:szCs w:val="32"/>
        </w:rPr>
        <w:t>以其所报价格作为本次询价的</w:t>
      </w:r>
      <w:r>
        <w:rPr>
          <w:rFonts w:hint="eastAsia" w:ascii="仿宋" w:hAnsi="仿宋" w:eastAsia="仿宋" w:cs="仿宋"/>
          <w:sz w:val="32"/>
          <w:szCs w:val="32"/>
          <w:lang w:eastAsia="zh-CN"/>
        </w:rPr>
        <w:t>成交供应商</w:t>
      </w:r>
      <w:r>
        <w:rPr>
          <w:rFonts w:hint="eastAsia" w:ascii="仿宋" w:hAnsi="仿宋" w:eastAsia="仿宋" w:cs="仿宋"/>
          <w:sz w:val="32"/>
          <w:szCs w:val="32"/>
        </w:rPr>
        <w:t>，以此类推。</w:t>
      </w:r>
    </w:p>
    <w:p>
      <w:pPr>
        <w:ind w:firstLine="642"/>
        <w:rPr>
          <w:rFonts w:ascii="仿宋" w:hAnsi="仿宋" w:eastAsia="仿宋" w:cs="仿宋"/>
          <w:b/>
          <w:bCs/>
          <w:sz w:val="32"/>
          <w:szCs w:val="32"/>
        </w:rPr>
      </w:pPr>
      <w:r>
        <w:rPr>
          <w:rFonts w:hint="eastAsia" w:ascii="仿宋" w:hAnsi="仿宋" w:eastAsia="仿宋" w:cs="仿宋"/>
          <w:b/>
          <w:bCs/>
          <w:sz w:val="32"/>
          <w:szCs w:val="32"/>
        </w:rPr>
        <w:t>七、</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合同</w:t>
      </w:r>
    </w:p>
    <w:p>
      <w:pPr>
        <w:ind w:firstLine="642"/>
        <w:rPr>
          <w:rFonts w:ascii="仿宋" w:hAnsi="仿宋" w:eastAsia="仿宋" w:cs="仿宋"/>
          <w:sz w:val="32"/>
          <w:szCs w:val="32"/>
        </w:rPr>
      </w:pPr>
      <w:r>
        <w:rPr>
          <w:rFonts w:hint="eastAsia" w:ascii="仿宋" w:hAnsi="仿宋" w:eastAsia="仿宋" w:cs="仿宋"/>
          <w:sz w:val="32"/>
          <w:szCs w:val="32"/>
        </w:rPr>
        <w:t>确定成交</w:t>
      </w:r>
      <w:r>
        <w:rPr>
          <w:rFonts w:hint="eastAsia" w:ascii="仿宋" w:hAnsi="仿宋" w:eastAsia="仿宋" w:cs="仿宋"/>
          <w:sz w:val="32"/>
          <w:szCs w:val="32"/>
          <w:lang w:eastAsia="zh-CN"/>
        </w:rPr>
        <w:t>供应商</w:t>
      </w:r>
      <w:r>
        <w:rPr>
          <w:rFonts w:hint="eastAsia" w:ascii="仿宋" w:hAnsi="仿宋" w:eastAsia="仿宋" w:cs="仿宋"/>
          <w:sz w:val="32"/>
          <w:szCs w:val="32"/>
        </w:rPr>
        <w:t>发出《成交通知书》后，将根据江门航标与测绘所样板合同格式由双方协商签署</w:t>
      </w:r>
      <w:r>
        <w:rPr>
          <w:rFonts w:hint="eastAsia" w:ascii="仿宋" w:hAnsi="仿宋" w:eastAsia="仿宋" w:cs="仿宋"/>
          <w:sz w:val="32"/>
          <w:szCs w:val="32"/>
          <w:lang w:eastAsia="zh-CN"/>
        </w:rPr>
        <w:t>采购</w:t>
      </w:r>
      <w:r>
        <w:rPr>
          <w:rFonts w:hint="eastAsia" w:ascii="仿宋" w:hAnsi="仿宋" w:eastAsia="仿宋" w:cs="仿宋"/>
          <w:sz w:val="32"/>
          <w:szCs w:val="32"/>
        </w:rPr>
        <w:t>合同。</w:t>
      </w:r>
    </w:p>
    <w:p>
      <w:pPr>
        <w:numPr>
          <w:ilvl w:val="0"/>
          <w:numId w:val="4"/>
        </w:numPr>
        <w:ind w:left="642"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成交结果公示</w:t>
      </w:r>
    </w:p>
    <w:p>
      <w:pPr>
        <w:numPr>
          <w:ilvl w:val="0"/>
          <w:numId w:val="0"/>
        </w:numPr>
        <w:ind w:left="2" w:leftChars="1"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本次询价的结果将在广东省江门航道事务中心阳光事务平台公示。</w:t>
      </w:r>
    </w:p>
    <w:p>
      <w:pPr>
        <w:numPr>
          <w:ilvl w:val="0"/>
          <w:numId w:val="0"/>
        </w:num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其它说明</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lang w:eastAsia="zh-CN"/>
        </w:rPr>
        <w:t>采购</w:t>
      </w:r>
      <w:r>
        <w:rPr>
          <w:rFonts w:hint="eastAsia" w:ascii="仿宋" w:hAnsi="仿宋" w:eastAsia="仿宋" w:cs="仿宋"/>
          <w:sz w:val="32"/>
          <w:szCs w:val="32"/>
        </w:rPr>
        <w:t>单位对未成交原因均不做任何解释，也不退还报价资料。</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不论成交与否，报价单位编制报价文件的所有费用均由报价单位自行负责。</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成交单位在接到成交通知后七天内到江门航标与测绘所与</w:t>
      </w:r>
      <w:r>
        <w:rPr>
          <w:rFonts w:hint="eastAsia" w:ascii="仿宋" w:hAnsi="仿宋" w:eastAsia="仿宋" w:cs="仿宋"/>
          <w:sz w:val="32"/>
          <w:szCs w:val="32"/>
          <w:lang w:eastAsia="zh-CN"/>
        </w:rPr>
        <w:t>采购</w:t>
      </w:r>
      <w:r>
        <w:rPr>
          <w:rFonts w:hint="eastAsia" w:ascii="仿宋" w:hAnsi="仿宋" w:eastAsia="仿宋" w:cs="仿宋"/>
          <w:sz w:val="32"/>
          <w:szCs w:val="32"/>
        </w:rPr>
        <w:t>单位签订项目</w:t>
      </w:r>
      <w:r>
        <w:rPr>
          <w:rFonts w:hint="eastAsia" w:ascii="仿宋" w:hAnsi="仿宋" w:eastAsia="仿宋" w:cs="仿宋"/>
          <w:sz w:val="32"/>
          <w:szCs w:val="32"/>
          <w:lang w:eastAsia="zh-CN"/>
        </w:rPr>
        <w:t>采购</w:t>
      </w:r>
      <w:r>
        <w:rPr>
          <w:rFonts w:hint="eastAsia" w:ascii="仿宋" w:hAnsi="仿宋" w:eastAsia="仿宋" w:cs="仿宋"/>
          <w:sz w:val="32"/>
          <w:szCs w:val="32"/>
        </w:rPr>
        <w:t>合同，逾期按放弃成交处理。</w:t>
      </w: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sectPr>
      <w:pgSz w:w="16838" w:h="11906" w:orient="landscape"/>
      <w:pgMar w:top="1179" w:right="1157" w:bottom="1179"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25F78"/>
    <w:multiLevelType w:val="singleLevel"/>
    <w:tmpl w:val="B0F25F78"/>
    <w:lvl w:ilvl="0" w:tentative="0">
      <w:start w:val="1"/>
      <w:numFmt w:val="chineseCounting"/>
      <w:suff w:val="nothing"/>
      <w:lvlText w:val="（%1）"/>
      <w:lvlJc w:val="left"/>
      <w:rPr>
        <w:rFonts w:hint="eastAsia"/>
      </w:rPr>
    </w:lvl>
  </w:abstractNum>
  <w:abstractNum w:abstractNumId="1">
    <w:nsid w:val="DB2B3644"/>
    <w:multiLevelType w:val="singleLevel"/>
    <w:tmpl w:val="DB2B3644"/>
    <w:lvl w:ilvl="0" w:tentative="0">
      <w:start w:val="1"/>
      <w:numFmt w:val="chineseCounting"/>
      <w:suff w:val="nothing"/>
      <w:lvlText w:val="%1、"/>
      <w:lvlJc w:val="left"/>
      <w:rPr>
        <w:rFonts w:hint="eastAsia"/>
      </w:rPr>
    </w:lvl>
  </w:abstractNum>
  <w:abstractNum w:abstractNumId="2">
    <w:nsid w:val="EBE29311"/>
    <w:multiLevelType w:val="singleLevel"/>
    <w:tmpl w:val="EBE29311"/>
    <w:lvl w:ilvl="0" w:tentative="0">
      <w:start w:val="1"/>
      <w:numFmt w:val="chineseCounting"/>
      <w:suff w:val="nothing"/>
      <w:lvlText w:val="（%1）"/>
      <w:lvlJc w:val="left"/>
      <w:pPr>
        <w:ind w:left="642" w:firstLine="0"/>
      </w:pPr>
      <w:rPr>
        <w:rFonts w:hint="eastAsia"/>
      </w:rPr>
    </w:lvl>
  </w:abstractNum>
  <w:abstractNum w:abstractNumId="3">
    <w:nsid w:val="34524354"/>
    <w:multiLevelType w:val="singleLevel"/>
    <w:tmpl w:val="34524354"/>
    <w:lvl w:ilvl="0" w:tentative="0">
      <w:start w:val="1"/>
      <w:numFmt w:val="chineseCounting"/>
      <w:suff w:val="nothing"/>
      <w:lvlText w:val="（%1）"/>
      <w:lvlJc w:val="left"/>
      <w:rPr>
        <w:rFonts w:hint="eastAsia"/>
      </w:rPr>
    </w:lvl>
  </w:abstractNum>
  <w:abstractNum w:abstractNumId="4">
    <w:nsid w:val="7A41E2FB"/>
    <w:multiLevelType w:val="singleLevel"/>
    <w:tmpl w:val="7A41E2FB"/>
    <w:lvl w:ilvl="0" w:tentative="0">
      <w:start w:val="8"/>
      <w:numFmt w:val="chineseCounting"/>
      <w:suff w:val="nothing"/>
      <w:lvlText w:val="%1、"/>
      <w:lvlJc w:val="left"/>
      <w:pPr>
        <w:ind w:left="642" w:leftChars="0" w:firstLine="0" w:firstLineChars="0"/>
      </w:pPr>
      <w:rPr>
        <w:rFonts w:hint="eastAsia"/>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珏蓝">
    <w15:presenceInfo w15:providerId="None" w15:userId="梁珏蓝"/>
  </w15:person>
  <w15:person w15:author="朱锦花">
    <w15:presenceInfo w15:providerId="None" w15:userId="朱锦花"/>
  </w15:person>
  <w15:person w15:author="混混">
    <w15:presenceInfo w15:providerId="WPS Office" w15:userId="3298679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TM3ZTQxNTBlNzIwMTdlNTI0NWY3NjIwZDBlODAifQ=="/>
  </w:docVars>
  <w:rsids>
    <w:rsidRoot w:val="2E9E7295"/>
    <w:rsid w:val="00041B97"/>
    <w:rsid w:val="00242968"/>
    <w:rsid w:val="002B628C"/>
    <w:rsid w:val="003716D9"/>
    <w:rsid w:val="00375F70"/>
    <w:rsid w:val="004D42E9"/>
    <w:rsid w:val="00812CA1"/>
    <w:rsid w:val="008250CC"/>
    <w:rsid w:val="008B7475"/>
    <w:rsid w:val="00A9716F"/>
    <w:rsid w:val="01E506A5"/>
    <w:rsid w:val="05B55E25"/>
    <w:rsid w:val="05E87280"/>
    <w:rsid w:val="071968E6"/>
    <w:rsid w:val="08690982"/>
    <w:rsid w:val="0A0156A7"/>
    <w:rsid w:val="0E4276BB"/>
    <w:rsid w:val="11422895"/>
    <w:rsid w:val="11D54601"/>
    <w:rsid w:val="121F76E3"/>
    <w:rsid w:val="16202A7E"/>
    <w:rsid w:val="17313EFD"/>
    <w:rsid w:val="17574A58"/>
    <w:rsid w:val="17DC7317"/>
    <w:rsid w:val="1AF64F3A"/>
    <w:rsid w:val="223D3F08"/>
    <w:rsid w:val="28F5349D"/>
    <w:rsid w:val="2BCB7B1A"/>
    <w:rsid w:val="2E8F6693"/>
    <w:rsid w:val="2E9E7295"/>
    <w:rsid w:val="39DB5E68"/>
    <w:rsid w:val="3A82108F"/>
    <w:rsid w:val="3BBE29B8"/>
    <w:rsid w:val="41760C34"/>
    <w:rsid w:val="41D751E1"/>
    <w:rsid w:val="427701D0"/>
    <w:rsid w:val="43237C07"/>
    <w:rsid w:val="4643498C"/>
    <w:rsid w:val="47FA60FA"/>
    <w:rsid w:val="4D46365E"/>
    <w:rsid w:val="4E8B77AE"/>
    <w:rsid w:val="55C91BEB"/>
    <w:rsid w:val="59460682"/>
    <w:rsid w:val="5D204AFA"/>
    <w:rsid w:val="5E1851FC"/>
    <w:rsid w:val="60320D26"/>
    <w:rsid w:val="69BD0E6C"/>
    <w:rsid w:val="7107087A"/>
    <w:rsid w:val="72B84E3E"/>
    <w:rsid w:val="749B584F"/>
    <w:rsid w:val="74FA6D1C"/>
    <w:rsid w:val="75196D39"/>
    <w:rsid w:val="75BA2168"/>
    <w:rsid w:val="76354A44"/>
    <w:rsid w:val="79C7104A"/>
    <w:rsid w:val="7B5164EB"/>
    <w:rsid w:val="7BD05E25"/>
    <w:rsid w:val="7E2C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 w:type="paragraph" w:customStyle="1" w:styleId="11">
    <w:name w:val="表格文字2"/>
    <w:basedOn w:val="1"/>
    <w:qFormat/>
    <w:uiPriority w:val="0"/>
    <w:pPr>
      <w:adjustRightInd w:val="0"/>
      <w:snapToGrid w:val="0"/>
      <w:spacing w:line="240" w:lineRule="atLeast"/>
      <w:jc w:val="center"/>
    </w:pPr>
    <w:rPr>
      <w:szCs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其他</Company>
  <Pages>6</Pages>
  <Words>1719</Words>
  <Characters>1842</Characters>
  <Lines>1</Lines>
  <Paragraphs>3</Paragraphs>
  <TotalTime>9</TotalTime>
  <ScaleCrop>false</ScaleCrop>
  <LinksUpToDate>false</LinksUpToDate>
  <CharactersWithSpaces>1855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2020-09-23T06:59:00Z</dcterms:created>
  <dc:creator>Administrator</dc:creator>
  <cp:lastModifiedBy>混混</cp:lastModifiedBy>
  <cp:lastPrinted>2021-01-19T02:37:00Z</cp:lastPrinted>
  <dcterms:modified xsi:type="dcterms:W3CDTF">2022-10-28T03:16:36Z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9FD7062826E04A14A7C878D2469E6964</vt:lpwstr>
  </property>
</Properties>
</file>