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C9" w:rsidRDefault="00AB0925" w:rsidP="005133A1">
      <w:pPr>
        <w:adjustRightInd w:val="0"/>
        <w:snapToGrid w:val="0"/>
        <w:spacing w:beforeLines="100" w:line="360" w:lineRule="auto"/>
        <w:ind w:firstLine="720"/>
        <w:jc w:val="center"/>
        <w:rPr>
          <w:rFonts w:ascii="宋体"/>
          <w:bCs/>
          <w:spacing w:val="20"/>
          <w:sz w:val="36"/>
          <w:szCs w:val="36"/>
        </w:rPr>
      </w:pPr>
      <w:r w:rsidRPr="00AB0925">
        <w:rPr>
          <w:rFonts w:ascii="仿宋_GB2312" w:hint="eastAsia"/>
          <w:sz w:val="36"/>
          <w:szCs w:val="36"/>
        </w:rPr>
        <w:t>崖门出海航道二期工程崖门大桥桥梁防撞工程海域使用论证项目</w:t>
      </w:r>
      <w:r w:rsidR="0062566E">
        <w:rPr>
          <w:rFonts w:ascii="仿宋_GB2312" w:hint="eastAsia"/>
          <w:sz w:val="36"/>
          <w:szCs w:val="36"/>
        </w:rPr>
        <w:t>竞争性磋商文件</w:t>
      </w:r>
    </w:p>
    <w:p w:rsidR="00230B13" w:rsidRDefault="00230B13">
      <w:pPr>
        <w:ind w:firstLine="480"/>
      </w:pPr>
    </w:p>
    <w:p w:rsidR="00230B13" w:rsidRPr="00B13CDA"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Pr="00DF76CD"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230B13" w:rsidRDefault="00230B13">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Default="00F812E9">
      <w:pPr>
        <w:pStyle w:val="a7"/>
        <w:ind w:firstLine="480"/>
      </w:pPr>
    </w:p>
    <w:p w:rsidR="00F812E9" w:rsidRPr="004D0FB1" w:rsidRDefault="00F812E9">
      <w:pPr>
        <w:pStyle w:val="a7"/>
        <w:ind w:firstLine="480"/>
      </w:pPr>
    </w:p>
    <w:p w:rsidR="00230B13" w:rsidRDefault="00230B13">
      <w:pPr>
        <w:pStyle w:val="a7"/>
        <w:ind w:firstLine="480"/>
      </w:pPr>
    </w:p>
    <w:p w:rsidR="00230B13" w:rsidRDefault="00230B13">
      <w:pPr>
        <w:pStyle w:val="a7"/>
        <w:ind w:firstLine="480"/>
      </w:pPr>
    </w:p>
    <w:p w:rsidR="00230B13" w:rsidRPr="00250B95" w:rsidRDefault="00230B13">
      <w:pPr>
        <w:pStyle w:val="a7"/>
        <w:ind w:firstLine="480"/>
      </w:pPr>
    </w:p>
    <w:p w:rsidR="00230B13" w:rsidRDefault="00230B13">
      <w:pPr>
        <w:pStyle w:val="a7"/>
        <w:ind w:firstLine="480"/>
      </w:pPr>
    </w:p>
    <w:p w:rsidR="00230B13" w:rsidRDefault="00230B13">
      <w:pPr>
        <w:pStyle w:val="a7"/>
        <w:ind w:firstLine="480"/>
      </w:pPr>
    </w:p>
    <w:p w:rsidR="00230B13" w:rsidRDefault="00361CEE">
      <w:pPr>
        <w:spacing w:line="360" w:lineRule="auto"/>
        <w:ind w:firstLineChars="787" w:firstLine="2528"/>
        <w:rPr>
          <w:b/>
          <w:bCs/>
          <w:sz w:val="32"/>
          <w:szCs w:val="32"/>
        </w:rPr>
      </w:pPr>
      <w:r>
        <w:rPr>
          <w:rFonts w:hint="eastAsia"/>
          <w:b/>
          <w:bCs/>
          <w:sz w:val="32"/>
          <w:szCs w:val="32"/>
        </w:rPr>
        <w:t>采购人：广东省江门航道事务中心</w:t>
      </w:r>
    </w:p>
    <w:p w:rsidR="00230B13" w:rsidRDefault="00F77606">
      <w:pPr>
        <w:ind w:firstLine="643"/>
        <w:jc w:val="center"/>
        <w:rPr>
          <w:rFonts w:ascii="宋体"/>
          <w:b/>
          <w:color w:val="000000"/>
          <w:sz w:val="32"/>
          <w:szCs w:val="32"/>
        </w:rPr>
      </w:pPr>
      <w:r>
        <w:rPr>
          <w:b/>
          <w:bCs/>
          <w:sz w:val="32"/>
          <w:szCs w:val="32"/>
        </w:rPr>
        <w:t>20</w:t>
      </w:r>
      <w:r>
        <w:rPr>
          <w:rFonts w:hint="eastAsia"/>
          <w:b/>
          <w:bCs/>
          <w:sz w:val="32"/>
          <w:szCs w:val="32"/>
        </w:rPr>
        <w:t>21</w:t>
      </w:r>
      <w:r>
        <w:rPr>
          <w:rFonts w:hint="eastAsia"/>
          <w:b/>
          <w:bCs/>
          <w:sz w:val="32"/>
          <w:szCs w:val="32"/>
        </w:rPr>
        <w:t>年</w:t>
      </w:r>
      <w:r>
        <w:rPr>
          <w:rFonts w:hint="eastAsia"/>
          <w:b/>
          <w:bCs/>
          <w:sz w:val="32"/>
          <w:szCs w:val="32"/>
        </w:rPr>
        <w:t>11</w:t>
      </w:r>
      <w:r w:rsidR="00361CEE">
        <w:rPr>
          <w:rFonts w:hint="eastAsia"/>
          <w:b/>
          <w:bCs/>
          <w:sz w:val="32"/>
          <w:szCs w:val="32"/>
        </w:rPr>
        <w:t>月</w:t>
      </w:r>
    </w:p>
    <w:p w:rsidR="00230B13" w:rsidRDefault="00230B13">
      <w:pPr>
        <w:ind w:firstLine="643"/>
        <w:jc w:val="center"/>
        <w:rPr>
          <w:rFonts w:ascii="宋体"/>
          <w:b/>
          <w:color w:val="000000"/>
          <w:sz w:val="32"/>
          <w:szCs w:val="30"/>
        </w:rPr>
        <w:sectPr w:rsidR="00230B13">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440" w:header="851" w:footer="992" w:gutter="0"/>
          <w:pgNumType w:start="1"/>
          <w:cols w:space="720"/>
          <w:titlePg/>
          <w:docGrid w:type="lines" w:linePitch="312"/>
        </w:sectPr>
      </w:pPr>
    </w:p>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一、项目基本情况</w:t>
      </w:r>
    </w:p>
    <w:p w:rsidR="002030F8" w:rsidRDefault="002030F8" w:rsidP="002030F8">
      <w:pPr>
        <w:pStyle w:val="a9"/>
        <w:numPr>
          <w:ilvl w:val="0"/>
          <w:numId w:val="8"/>
        </w:numPr>
        <w:spacing w:line="580" w:lineRule="exact"/>
        <w:ind w:left="0" w:firstLine="560"/>
        <w:rPr>
          <w:rFonts w:ascii="仿宋_GB2312" w:eastAsia="仿宋_GB2312"/>
          <w:sz w:val="28"/>
          <w:szCs w:val="28"/>
        </w:rPr>
      </w:pPr>
      <w:r w:rsidRPr="002030F8">
        <w:rPr>
          <w:rFonts w:ascii="仿宋_GB2312" w:eastAsia="仿宋_GB2312" w:hint="eastAsia"/>
          <w:sz w:val="28"/>
          <w:szCs w:val="28"/>
        </w:rPr>
        <w:t>采购项目名称：崖门出海航道二期工程崖门大桥桥梁防撞工程海域使用论证项目。</w:t>
      </w:r>
    </w:p>
    <w:p w:rsidR="002030F8" w:rsidRDefault="00A62AEA" w:rsidP="002030F8">
      <w:pPr>
        <w:pStyle w:val="a9"/>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采购方式：竞争性磋商。</w:t>
      </w:r>
    </w:p>
    <w:p w:rsidR="002030F8" w:rsidRDefault="00A62AEA" w:rsidP="002030F8">
      <w:pPr>
        <w:pStyle w:val="a9"/>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最高限价：人民币</w:t>
      </w:r>
      <w:r>
        <w:rPr>
          <w:rFonts w:ascii="仿宋_GB2312" w:eastAsia="仿宋_GB2312"/>
          <w:sz w:val="28"/>
          <w:szCs w:val="28"/>
        </w:rPr>
        <w:t>34</w:t>
      </w:r>
      <w:r>
        <w:rPr>
          <w:rFonts w:ascii="仿宋_GB2312" w:eastAsia="仿宋_GB2312" w:hint="eastAsia"/>
          <w:sz w:val="28"/>
          <w:szCs w:val="28"/>
        </w:rPr>
        <w:t>万元，超出该限价作无效报价处理。</w:t>
      </w:r>
    </w:p>
    <w:p w:rsidR="002030F8" w:rsidRDefault="00A62AEA" w:rsidP="002030F8">
      <w:pPr>
        <w:pStyle w:val="a9"/>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采购项目要求：承接本研究的单位被视为承认项目需求</w:t>
      </w:r>
      <w:proofErr w:type="gramStart"/>
      <w:r>
        <w:rPr>
          <w:rFonts w:ascii="仿宋_GB2312" w:eastAsia="仿宋_GB2312" w:hint="eastAsia"/>
          <w:sz w:val="28"/>
          <w:szCs w:val="28"/>
        </w:rPr>
        <w:t>书所有</w:t>
      </w:r>
      <w:proofErr w:type="gramEnd"/>
      <w:r>
        <w:rPr>
          <w:rFonts w:ascii="仿宋_GB2312" w:eastAsia="仿宋_GB2312" w:hint="eastAsia"/>
          <w:sz w:val="28"/>
          <w:szCs w:val="28"/>
        </w:rPr>
        <w:t>条款,并按需求书规定的条款完成相关工作。</w:t>
      </w:r>
    </w:p>
    <w:p w:rsidR="002030F8" w:rsidRDefault="00A62AEA" w:rsidP="002030F8">
      <w:pPr>
        <w:pStyle w:val="a9"/>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其他：合格的供应商应对所投全部采购内容进行投标，不允许只对部分内容进行投标。</w:t>
      </w:r>
    </w:p>
    <w:p w:rsidR="002030F8" w:rsidRDefault="00A62AEA" w:rsidP="002030F8">
      <w:pPr>
        <w:pStyle w:val="a9"/>
        <w:numPr>
          <w:ilvl w:val="0"/>
          <w:numId w:val="8"/>
        </w:numPr>
        <w:spacing w:line="580" w:lineRule="exact"/>
        <w:ind w:left="0" w:firstLine="560"/>
        <w:rPr>
          <w:rFonts w:ascii="仿宋_GB2312" w:eastAsia="仿宋_GB2312"/>
          <w:sz w:val="28"/>
          <w:szCs w:val="28"/>
        </w:rPr>
      </w:pPr>
      <w:r>
        <w:rPr>
          <w:rFonts w:ascii="仿宋_GB2312" w:eastAsia="仿宋_GB2312" w:hint="eastAsia"/>
          <w:sz w:val="28"/>
          <w:szCs w:val="28"/>
        </w:rPr>
        <w:t>项目成果提交时间：自合同签订之日起</w:t>
      </w:r>
      <w:r w:rsidR="002030F8" w:rsidRPr="002030F8">
        <w:rPr>
          <w:rFonts w:ascii="仿宋_GB2312" w:eastAsia="仿宋_GB2312"/>
          <w:sz w:val="28"/>
          <w:szCs w:val="28"/>
        </w:rPr>
        <w:t>30</w:t>
      </w:r>
      <w:r w:rsidR="002030F8" w:rsidRPr="002030F8">
        <w:rPr>
          <w:rFonts w:ascii="仿宋_GB2312" w:eastAsia="仿宋_GB2312" w:hint="eastAsia"/>
          <w:sz w:val="28"/>
          <w:szCs w:val="28"/>
        </w:rPr>
        <w:t>个</w:t>
      </w:r>
      <w:proofErr w:type="gramStart"/>
      <w:r>
        <w:rPr>
          <w:rFonts w:ascii="仿宋_GB2312" w:eastAsia="仿宋_GB2312" w:hint="eastAsia"/>
          <w:sz w:val="28"/>
          <w:szCs w:val="28"/>
        </w:rPr>
        <w:t>日历天</w:t>
      </w:r>
      <w:proofErr w:type="gramEnd"/>
      <w:r>
        <w:rPr>
          <w:rFonts w:ascii="仿宋_GB2312" w:eastAsia="仿宋_GB2312" w:hint="eastAsia"/>
          <w:sz w:val="28"/>
          <w:szCs w:val="28"/>
        </w:rPr>
        <w:t>内完成所有成果报告。</w:t>
      </w:r>
    </w:p>
    <w:p w:rsidR="00230B13" w:rsidRPr="002C4F63"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二、供应商资格：</w:t>
      </w:r>
    </w:p>
    <w:p w:rsidR="002030F8" w:rsidRDefault="002030F8" w:rsidP="002030F8">
      <w:pPr>
        <w:pStyle w:val="a9"/>
        <w:numPr>
          <w:ilvl w:val="0"/>
          <w:numId w:val="7"/>
        </w:numPr>
        <w:spacing w:line="580" w:lineRule="exact"/>
        <w:ind w:left="0" w:firstLine="560"/>
        <w:rPr>
          <w:rFonts w:ascii="仿宋_GB2312" w:eastAsia="仿宋_GB2312"/>
          <w:sz w:val="28"/>
          <w:szCs w:val="28"/>
        </w:rPr>
      </w:pPr>
      <w:r w:rsidRPr="002030F8">
        <w:rPr>
          <w:rFonts w:ascii="仿宋_GB2312" w:eastAsia="仿宋_GB2312" w:hint="eastAsia"/>
          <w:sz w:val="28"/>
          <w:szCs w:val="28"/>
        </w:rPr>
        <w:t>法人或者其他组织的营业执照等证明文件；</w:t>
      </w:r>
    </w:p>
    <w:p w:rsidR="002030F8" w:rsidRDefault="00A62AEA" w:rsidP="002030F8">
      <w:pPr>
        <w:pStyle w:val="a9"/>
        <w:numPr>
          <w:ilvl w:val="0"/>
          <w:numId w:val="7"/>
        </w:numPr>
        <w:spacing w:line="580" w:lineRule="exact"/>
        <w:ind w:left="0" w:firstLine="560"/>
        <w:rPr>
          <w:rFonts w:ascii="仿宋_GB2312" w:eastAsia="仿宋_GB2312"/>
          <w:sz w:val="28"/>
          <w:szCs w:val="28"/>
        </w:rPr>
      </w:pPr>
      <w:r>
        <w:rPr>
          <w:rFonts w:ascii="仿宋_GB2312" w:eastAsia="仿宋_GB2312" w:hint="eastAsia"/>
          <w:sz w:val="28"/>
          <w:szCs w:val="28"/>
        </w:rPr>
        <w:t>财务状况报告，依法缴纳税收和社会保障资金的相关材料；</w:t>
      </w:r>
    </w:p>
    <w:p w:rsidR="002030F8" w:rsidRDefault="00A62AEA" w:rsidP="002030F8">
      <w:pPr>
        <w:pStyle w:val="a9"/>
        <w:numPr>
          <w:ilvl w:val="0"/>
          <w:numId w:val="7"/>
        </w:numPr>
        <w:spacing w:line="580" w:lineRule="exact"/>
        <w:ind w:left="0" w:firstLine="560"/>
        <w:rPr>
          <w:rFonts w:ascii="仿宋_GB2312" w:eastAsia="仿宋_GB2312"/>
          <w:sz w:val="28"/>
          <w:szCs w:val="28"/>
        </w:rPr>
      </w:pPr>
      <w:r>
        <w:rPr>
          <w:rFonts w:ascii="仿宋_GB2312" w:eastAsia="仿宋_GB2312" w:hint="eastAsia"/>
          <w:sz w:val="28"/>
          <w:szCs w:val="28"/>
        </w:rPr>
        <w:t>具备履行合同所必需的设备和专业技术能力的证明材料；</w:t>
      </w:r>
    </w:p>
    <w:p w:rsidR="00234F3E" w:rsidRDefault="00A62AEA">
      <w:pPr>
        <w:pStyle w:val="a9"/>
        <w:numPr>
          <w:ilvl w:val="0"/>
          <w:numId w:val="7"/>
        </w:numPr>
        <w:spacing w:line="580" w:lineRule="exact"/>
        <w:ind w:left="0" w:firstLine="560"/>
        <w:rPr>
          <w:rFonts w:ascii="仿宋_GB2312" w:eastAsia="仿宋_GB2312"/>
          <w:sz w:val="28"/>
          <w:szCs w:val="28"/>
        </w:rPr>
      </w:pPr>
      <w:r>
        <w:rPr>
          <w:rFonts w:ascii="仿宋_GB2312" w:eastAsia="仿宋_GB2312" w:hint="eastAsia"/>
          <w:sz w:val="28"/>
          <w:szCs w:val="28"/>
        </w:rPr>
        <w:t>参加政府采购活动前3年内在经营活动中没有重大违法记录的书面声明；</w:t>
      </w:r>
    </w:p>
    <w:p w:rsidR="00234F3E" w:rsidRDefault="002030F8">
      <w:pPr>
        <w:pStyle w:val="a9"/>
        <w:numPr>
          <w:ilvl w:val="0"/>
          <w:numId w:val="7"/>
        </w:numPr>
        <w:spacing w:line="580" w:lineRule="exact"/>
        <w:ind w:left="0" w:firstLine="560"/>
        <w:rPr>
          <w:rFonts w:ascii="仿宋_GB2312" w:eastAsia="仿宋_GB2312"/>
          <w:sz w:val="28"/>
          <w:szCs w:val="28"/>
        </w:rPr>
      </w:pPr>
      <w:r>
        <w:rPr>
          <w:rFonts w:ascii="仿宋_GB2312" w:eastAsia="仿宋_GB2312" w:hint="eastAsia"/>
          <w:sz w:val="28"/>
          <w:szCs w:val="28"/>
        </w:rPr>
        <w:t>具备法律、行政法规规定的其他条件的证明材料。</w:t>
      </w:r>
    </w:p>
    <w:p w:rsidR="002030F8" w:rsidRDefault="002030F8" w:rsidP="007C33B7">
      <w:pPr>
        <w:ind w:firstLine="560"/>
      </w:pPr>
      <w:r w:rsidRPr="002030F8">
        <w:rPr>
          <w:rFonts w:ascii="仿宋_GB2312" w:eastAsia="仿宋_GB2312" w:hint="eastAsia"/>
          <w:sz w:val="28"/>
          <w:szCs w:val="28"/>
        </w:rPr>
        <w:t>注：上述第3）-5）项如无法提供相关证明材料，供应商须出具声明函（格式自拟）</w:t>
      </w:r>
    </w:p>
    <w:p w:rsidR="002030F8" w:rsidRDefault="00B868BC" w:rsidP="002030F8">
      <w:pPr>
        <w:pStyle w:val="a9"/>
        <w:numPr>
          <w:ilvl w:val="0"/>
          <w:numId w:val="7"/>
        </w:numPr>
        <w:spacing w:line="580" w:lineRule="exact"/>
        <w:ind w:left="0" w:firstLine="560"/>
        <w:rPr>
          <w:rFonts w:ascii="仿宋_GB2312" w:eastAsia="仿宋_GB2312"/>
          <w:sz w:val="28"/>
          <w:szCs w:val="28"/>
        </w:rPr>
      </w:pPr>
      <w:r w:rsidRPr="00B868BC">
        <w:rPr>
          <w:rFonts w:ascii="仿宋_GB2312" w:eastAsia="仿宋_GB2312" w:hint="eastAsia"/>
          <w:sz w:val="28"/>
          <w:szCs w:val="28"/>
        </w:rPr>
        <w:t>供应商必须为中华人民共和国境内注册的具有独立承担民事责任能力的法人或其它组织；</w:t>
      </w:r>
    </w:p>
    <w:p w:rsidR="002030F8" w:rsidRPr="002030F8" w:rsidRDefault="00A62AEA" w:rsidP="007C33B7">
      <w:pPr>
        <w:pStyle w:val="a9"/>
        <w:numPr>
          <w:ilvl w:val="0"/>
          <w:numId w:val="7"/>
        </w:numPr>
        <w:spacing w:line="580" w:lineRule="exact"/>
        <w:ind w:left="0" w:firstLine="560"/>
        <w:rPr>
          <w:rFonts w:ascii="仿宋_GB2312" w:eastAsia="仿宋_GB2312"/>
          <w:b/>
          <w:sz w:val="28"/>
          <w:szCs w:val="28"/>
        </w:rPr>
      </w:pPr>
      <w:r w:rsidRPr="007C33B7">
        <w:rPr>
          <w:rFonts w:ascii="仿宋_GB2312" w:eastAsia="仿宋_GB2312" w:hint="eastAsia"/>
          <w:sz w:val="28"/>
          <w:szCs w:val="28"/>
        </w:rPr>
        <w:t>供应商</w:t>
      </w:r>
      <w:r>
        <w:rPr>
          <w:rFonts w:ascii="仿宋_GB2312" w:eastAsia="仿宋_GB2312" w:hint="eastAsia"/>
          <w:sz w:val="28"/>
          <w:szCs w:val="28"/>
        </w:rPr>
        <w:t>未被列入“信用中国”网站(www.creditchina.gov.cn)</w:t>
      </w:r>
      <w:r>
        <w:rPr>
          <w:rFonts w:ascii="仿宋_GB2312" w:eastAsia="仿宋_GB2312" w:hint="eastAsia"/>
          <w:sz w:val="28"/>
          <w:szCs w:val="28"/>
        </w:rPr>
        <w:lastRenderedPageBreak/>
        <w:t>中的“失信被执行人”、“重大税收违法案件当事人名单”、“政府采购严重违法失信名单”</w:t>
      </w:r>
      <w:r>
        <w:rPr>
          <w:rFonts w:ascii="仿宋_GB2312" w:eastAsia="仿宋_GB2312"/>
          <w:sz w:val="28"/>
          <w:szCs w:val="28"/>
        </w:rPr>
        <w:t xml:space="preserve"> </w:t>
      </w:r>
      <w:r>
        <w:rPr>
          <w:rFonts w:ascii="仿宋_GB2312" w:eastAsia="仿宋_GB2312" w:hint="eastAsia"/>
          <w:sz w:val="28"/>
          <w:szCs w:val="28"/>
        </w:rPr>
        <w:t>此三项记录名单内；不处于中国政府采购网(www.ccgp.gov.cn）“政府采购严重违法失信行为信息记录”中的禁止参加政府采购活动期间；</w:t>
      </w:r>
    </w:p>
    <w:p w:rsidR="002030F8" w:rsidRPr="002030F8" w:rsidRDefault="002030F8" w:rsidP="002030F8">
      <w:pPr>
        <w:pStyle w:val="a9"/>
        <w:numPr>
          <w:ilvl w:val="0"/>
          <w:numId w:val="7"/>
        </w:numPr>
        <w:spacing w:line="580" w:lineRule="exact"/>
        <w:ind w:left="0" w:firstLine="560"/>
        <w:rPr>
          <w:rFonts w:ascii="仿宋_GB2312" w:eastAsia="仿宋_GB2312"/>
          <w:sz w:val="28"/>
          <w:szCs w:val="28"/>
        </w:rPr>
      </w:pPr>
      <w:r w:rsidRPr="002030F8">
        <w:rPr>
          <w:rFonts w:ascii="仿宋_GB2312" w:eastAsia="仿宋_GB2312"/>
          <w:sz w:val="28"/>
          <w:szCs w:val="28"/>
        </w:rPr>
        <w:t xml:space="preserve"> </w:t>
      </w:r>
      <w:r w:rsidR="00A62AEA">
        <w:rPr>
          <w:rFonts w:ascii="仿宋_GB2312" w:eastAsia="仿宋_GB2312" w:hint="eastAsia"/>
          <w:b/>
          <w:sz w:val="28"/>
          <w:szCs w:val="28"/>
        </w:rPr>
        <w:t>业绩要求：供应商自2018年1月1日以来至少承担过一项海域使用论证类的业绩；</w:t>
      </w:r>
    </w:p>
    <w:p w:rsidR="002030F8" w:rsidRDefault="002030F8" w:rsidP="007C33B7">
      <w:pPr>
        <w:pStyle w:val="a9"/>
        <w:numPr>
          <w:ilvl w:val="0"/>
          <w:numId w:val="7"/>
        </w:numPr>
        <w:spacing w:line="580" w:lineRule="exact"/>
        <w:ind w:left="0" w:firstLine="560"/>
        <w:rPr>
          <w:rFonts w:ascii="仿宋_GB2312" w:eastAsia="仿宋_GB2312"/>
          <w:b/>
          <w:sz w:val="28"/>
          <w:szCs w:val="28"/>
        </w:rPr>
      </w:pPr>
      <w:r>
        <w:rPr>
          <w:rFonts w:ascii="仿宋_GB2312" w:eastAsia="仿宋_GB2312" w:hint="eastAsia"/>
          <w:sz w:val="28"/>
          <w:szCs w:val="28"/>
        </w:rPr>
        <w:t>单位负责人为同一人或者存在直接控股、管理关系的不同供应商，不得参加同一合同项下的政府采购活动；</w:t>
      </w:r>
    </w:p>
    <w:p w:rsidR="002030F8" w:rsidRDefault="002030F8" w:rsidP="002030F8">
      <w:pPr>
        <w:pStyle w:val="a9"/>
        <w:numPr>
          <w:ilvl w:val="0"/>
          <w:numId w:val="7"/>
        </w:numPr>
        <w:spacing w:line="580" w:lineRule="exact"/>
        <w:ind w:left="0" w:firstLine="560"/>
        <w:rPr>
          <w:rFonts w:ascii="仿宋_GB2312" w:eastAsia="仿宋_GB2312"/>
          <w:sz w:val="28"/>
          <w:szCs w:val="28"/>
        </w:rPr>
      </w:pPr>
      <w:r>
        <w:rPr>
          <w:rFonts w:ascii="仿宋_GB2312" w:eastAsia="仿宋_GB2312" w:hint="eastAsia"/>
          <w:sz w:val="28"/>
          <w:szCs w:val="28"/>
        </w:rPr>
        <w:t>本项目不接受联合体投标</w:t>
      </w:r>
    </w:p>
    <w:p w:rsidR="002030F8" w:rsidRPr="002030F8" w:rsidRDefault="002030F8" w:rsidP="007C33B7">
      <w:pPr>
        <w:spacing w:line="580" w:lineRule="exact"/>
        <w:ind w:firstLineChars="200" w:firstLine="562"/>
        <w:rPr>
          <w:rFonts w:ascii="仿宋_GB2312" w:eastAsia="仿宋_GB2312"/>
          <w:b/>
          <w:sz w:val="28"/>
          <w:szCs w:val="28"/>
        </w:rPr>
      </w:pPr>
      <w:r w:rsidRPr="002030F8">
        <w:rPr>
          <w:rFonts w:ascii="仿宋_GB2312" w:eastAsia="仿宋_GB2312" w:hint="eastAsia"/>
          <w:b/>
          <w:sz w:val="28"/>
          <w:szCs w:val="28"/>
        </w:rPr>
        <w:t>三、获取采购文件</w:t>
      </w:r>
    </w:p>
    <w:p w:rsidR="002030F8" w:rsidRDefault="002030F8">
      <w:pPr>
        <w:spacing w:line="580" w:lineRule="exact"/>
        <w:ind w:firstLineChars="200" w:firstLine="560"/>
        <w:rPr>
          <w:rFonts w:ascii="仿宋_GB2312" w:eastAsia="仿宋_GB2312"/>
          <w:sz w:val="28"/>
          <w:szCs w:val="28"/>
        </w:rPr>
      </w:pPr>
      <w:r>
        <w:rPr>
          <w:rFonts w:ascii="仿宋_GB2312" w:eastAsia="仿宋_GB2312" w:hint="eastAsia"/>
          <w:sz w:val="28"/>
          <w:szCs w:val="28"/>
        </w:rPr>
        <w:t>本项目在广东省江门航道事务中心阳光政务平台公告，用户需求书作为公告的附件，供应商自行下载获取。</w:t>
      </w:r>
    </w:p>
    <w:p w:rsidR="00230B13" w:rsidRPr="000B497B"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四、公告期限：自本公告发布之日起3个工作日。</w:t>
      </w:r>
    </w:p>
    <w:p w:rsidR="00230B13" w:rsidRPr="000B497B"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五、其他补充事宜</w:t>
      </w:r>
    </w:p>
    <w:p w:rsidR="00230B13" w:rsidRPr="005F5BC1"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报价文件需密封并</w:t>
      </w:r>
      <w:r w:rsidR="002030F8">
        <w:rPr>
          <w:rFonts w:ascii="仿宋_GB2312" w:eastAsia="仿宋_GB2312" w:hint="eastAsia"/>
          <w:sz w:val="28"/>
          <w:szCs w:val="28"/>
        </w:rPr>
        <w:t>在密封处加盖供应商公章提交（一式两份），无密封或未加盖供应商公章的按无效文件处理。</w:t>
      </w:r>
    </w:p>
    <w:p w:rsidR="00230B13" w:rsidRPr="005F5BC1" w:rsidRDefault="00361CEE" w:rsidP="00BF6738">
      <w:pPr>
        <w:spacing w:line="580" w:lineRule="exact"/>
        <w:ind w:firstLineChars="200" w:firstLine="560"/>
        <w:rPr>
          <w:rFonts w:ascii="仿宋_GB2312" w:eastAsia="仿宋_GB2312"/>
          <w:sz w:val="28"/>
          <w:szCs w:val="28"/>
        </w:rPr>
      </w:pPr>
      <w:r w:rsidRPr="005F5BC1">
        <w:rPr>
          <w:rFonts w:ascii="仿宋_GB2312" w:eastAsia="仿宋_GB2312" w:hint="eastAsia"/>
          <w:sz w:val="28"/>
          <w:szCs w:val="28"/>
        </w:rPr>
        <w:t>六、评审小组的组成方式：参评审小组由江门航道事务中心内部采购评审小组成员组成，共3名。</w:t>
      </w:r>
    </w:p>
    <w:p w:rsidR="00230B13" w:rsidRPr="005F5BC1" w:rsidRDefault="00361CEE" w:rsidP="00BF6738">
      <w:pPr>
        <w:spacing w:line="580" w:lineRule="exact"/>
        <w:ind w:firstLineChars="200" w:firstLine="560"/>
        <w:rPr>
          <w:rFonts w:ascii="仿宋_GB2312" w:eastAsia="仿宋_GB2312"/>
          <w:sz w:val="28"/>
          <w:szCs w:val="28"/>
        </w:rPr>
      </w:pPr>
      <w:r w:rsidRPr="005F5BC1">
        <w:rPr>
          <w:rFonts w:ascii="仿宋_GB2312" w:eastAsia="仿宋_GB2312" w:hint="eastAsia"/>
          <w:sz w:val="28"/>
          <w:szCs w:val="28"/>
        </w:rPr>
        <w:t>七、评审办法：本次评审采用综合评分法。评审小组将按以下程序开展评审工作：</w:t>
      </w:r>
    </w:p>
    <w:p w:rsidR="002030F8" w:rsidRDefault="002030F8" w:rsidP="002030F8">
      <w:pPr>
        <w:pStyle w:val="a9"/>
        <w:numPr>
          <w:ilvl w:val="1"/>
          <w:numId w:val="11"/>
        </w:numPr>
        <w:spacing w:line="580" w:lineRule="exact"/>
        <w:ind w:left="0" w:firstLine="560"/>
        <w:rPr>
          <w:rFonts w:ascii="仿宋_GB2312" w:eastAsia="仿宋_GB2312"/>
          <w:sz w:val="28"/>
          <w:szCs w:val="28"/>
        </w:rPr>
      </w:pPr>
      <w:r w:rsidRPr="002030F8">
        <w:rPr>
          <w:rFonts w:ascii="仿宋_GB2312" w:eastAsia="仿宋_GB2312" w:hint="eastAsia"/>
          <w:sz w:val="28"/>
          <w:szCs w:val="28"/>
        </w:rPr>
        <w:t>根据采购要求进行资格审查（初步审查）；</w:t>
      </w:r>
    </w:p>
    <w:p w:rsidR="002030F8" w:rsidRDefault="00A62AEA" w:rsidP="002030F8">
      <w:pPr>
        <w:pStyle w:val="a9"/>
        <w:numPr>
          <w:ilvl w:val="1"/>
          <w:numId w:val="11"/>
        </w:numPr>
        <w:spacing w:line="580" w:lineRule="exact"/>
        <w:ind w:left="0" w:firstLine="560"/>
        <w:rPr>
          <w:rFonts w:ascii="仿宋_GB2312" w:eastAsia="仿宋_GB2312"/>
          <w:sz w:val="28"/>
          <w:szCs w:val="28"/>
        </w:rPr>
      </w:pPr>
      <w:r>
        <w:rPr>
          <w:rFonts w:ascii="仿宋_GB2312" w:eastAsia="仿宋_GB2312" w:hint="eastAsia"/>
          <w:sz w:val="28"/>
          <w:szCs w:val="28"/>
        </w:rPr>
        <w:t>当通过资格审查（初步审查）的供应商大于或等于三个时，为有效投标，进入详细评审。当通过资格审查（初步审查）的供应商小于三个时，则本次采购失败。</w:t>
      </w:r>
    </w:p>
    <w:p w:rsidR="000B497B" w:rsidRPr="000B497B" w:rsidRDefault="00A62AEA" w:rsidP="000B497B">
      <w:pPr>
        <w:pStyle w:val="a9"/>
        <w:numPr>
          <w:ilvl w:val="1"/>
          <w:numId w:val="11"/>
        </w:numPr>
        <w:spacing w:line="580" w:lineRule="exact"/>
        <w:ind w:left="0" w:firstLine="560"/>
        <w:rPr>
          <w:rFonts w:ascii="仿宋_GB2312" w:eastAsia="仿宋_GB2312"/>
          <w:sz w:val="28"/>
          <w:szCs w:val="28"/>
        </w:rPr>
      </w:pPr>
      <w:r>
        <w:rPr>
          <w:rFonts w:ascii="仿宋_GB2312" w:eastAsia="仿宋_GB2312" w:hint="eastAsia"/>
          <w:sz w:val="28"/>
          <w:szCs w:val="28"/>
        </w:rPr>
        <w:lastRenderedPageBreak/>
        <w:t>评审小组所有成员应当集中与单一供应商分别进行磋商，并给予所有参加磋商的供应商平等的磋商机会。供应</w:t>
      </w:r>
      <w:proofErr w:type="gramStart"/>
      <w:r>
        <w:rPr>
          <w:rFonts w:ascii="仿宋_GB2312" w:eastAsia="仿宋_GB2312" w:hint="eastAsia"/>
          <w:sz w:val="28"/>
          <w:szCs w:val="28"/>
        </w:rPr>
        <w:t>商法定</w:t>
      </w:r>
      <w:proofErr w:type="gramEnd"/>
      <w:r>
        <w:rPr>
          <w:rFonts w:ascii="仿宋_GB2312" w:eastAsia="仿宋_GB2312" w:hint="eastAsia"/>
          <w:sz w:val="28"/>
          <w:szCs w:val="28"/>
        </w:rPr>
        <w:t>代表人或其委托授权代表须携带其本人的身份证原件</w:t>
      </w:r>
      <w:proofErr w:type="gramStart"/>
      <w:r>
        <w:rPr>
          <w:rFonts w:ascii="仿宋_GB2312" w:eastAsia="仿宋_GB2312" w:hint="eastAsia"/>
          <w:sz w:val="28"/>
          <w:szCs w:val="28"/>
        </w:rPr>
        <w:t>出席磋商</w:t>
      </w:r>
      <w:proofErr w:type="gramEnd"/>
      <w:r>
        <w:rPr>
          <w:rFonts w:ascii="仿宋_GB2312" w:eastAsia="仿宋_GB2312" w:hint="eastAsia"/>
          <w:sz w:val="28"/>
          <w:szCs w:val="28"/>
        </w:rPr>
        <w:t>会以便核验身份，否则，评审小组将有权拒绝其参加磋商。</w:t>
      </w:r>
      <w:r w:rsidR="000B497B" w:rsidRPr="000B497B">
        <w:rPr>
          <w:rFonts w:ascii="仿宋_GB2312" w:eastAsia="仿宋_GB2312"/>
          <w:sz w:val="28"/>
          <w:szCs w:val="28"/>
        </w:rPr>
        <w:t xml:space="preserve"> </w:t>
      </w:r>
    </w:p>
    <w:p w:rsidR="000B497B" w:rsidRDefault="000B497B" w:rsidP="000B497B">
      <w:pPr>
        <w:spacing w:line="580" w:lineRule="exact"/>
        <w:ind w:firstLineChars="200" w:firstLine="560"/>
        <w:rPr>
          <w:rFonts w:ascii="仿宋_GB2312" w:eastAsia="仿宋_GB2312"/>
          <w:sz w:val="28"/>
          <w:szCs w:val="28"/>
        </w:rPr>
      </w:pPr>
      <w:r w:rsidRPr="000B497B">
        <w:rPr>
          <w:rFonts w:ascii="仿宋_GB2312" w:eastAsia="仿宋_GB2312" w:hint="eastAsia"/>
          <w:sz w:val="28"/>
          <w:szCs w:val="28"/>
        </w:rPr>
        <w:t>供应商应在规定的时间内密封提交最终报价（如无特殊情况，评审小组要求的二轮报价即为最终报价，但评审小组也可视具体情况，要求供应商进行多轮报价，</w:t>
      </w:r>
      <w:r w:rsidRPr="0083554A">
        <w:rPr>
          <w:rFonts w:ascii="仿宋_GB2312" w:eastAsia="仿宋_GB2312" w:hint="eastAsia"/>
          <w:sz w:val="28"/>
          <w:szCs w:val="28"/>
        </w:rPr>
        <w:t>最终报价时间视磋商进程由</w:t>
      </w:r>
      <w:r>
        <w:rPr>
          <w:rFonts w:ascii="仿宋_GB2312" w:eastAsia="仿宋_GB2312" w:hint="eastAsia"/>
          <w:sz w:val="28"/>
          <w:szCs w:val="28"/>
        </w:rPr>
        <w:t>评审小组</w:t>
      </w:r>
      <w:r w:rsidRPr="0083554A">
        <w:rPr>
          <w:rFonts w:ascii="仿宋_GB2312" w:eastAsia="仿宋_GB2312" w:hint="eastAsia"/>
          <w:sz w:val="28"/>
          <w:szCs w:val="28"/>
        </w:rPr>
        <w:t>决定）。除非在磋商过程中</w:t>
      </w:r>
      <w:r>
        <w:rPr>
          <w:rFonts w:ascii="仿宋_GB2312" w:eastAsia="仿宋_GB2312" w:hint="eastAsia"/>
          <w:sz w:val="28"/>
          <w:szCs w:val="28"/>
        </w:rPr>
        <w:t>评审小组</w:t>
      </w:r>
      <w:r w:rsidRPr="0083554A">
        <w:rPr>
          <w:rFonts w:ascii="仿宋_GB2312" w:eastAsia="仿宋_GB2312" w:hint="eastAsia"/>
          <w:sz w:val="28"/>
          <w:szCs w:val="28"/>
        </w:rPr>
        <w:t>调整或修改采购需求内容，否则采购人不接受高于前面轮次报价的最终报价，</w:t>
      </w:r>
      <w:r>
        <w:rPr>
          <w:rFonts w:ascii="仿宋_GB2312" w:eastAsia="仿宋_GB2312" w:hint="eastAsia"/>
          <w:sz w:val="28"/>
          <w:szCs w:val="28"/>
        </w:rPr>
        <w:t>评审小组</w:t>
      </w:r>
      <w:r w:rsidRPr="0083554A">
        <w:rPr>
          <w:rFonts w:ascii="仿宋_GB2312" w:eastAsia="仿宋_GB2312" w:hint="eastAsia"/>
          <w:sz w:val="28"/>
          <w:szCs w:val="28"/>
        </w:rPr>
        <w:t>有权确定其该轮报价为无效报价，最终报价以前轮报价为准。</w:t>
      </w:r>
    </w:p>
    <w:p w:rsidR="002030F8" w:rsidRDefault="00361CEE" w:rsidP="002030F8">
      <w:pPr>
        <w:pStyle w:val="a9"/>
        <w:numPr>
          <w:ilvl w:val="1"/>
          <w:numId w:val="11"/>
        </w:numPr>
        <w:spacing w:line="580" w:lineRule="exact"/>
        <w:ind w:left="0" w:firstLine="560"/>
        <w:rPr>
          <w:rFonts w:ascii="仿宋_GB2312" w:eastAsia="仿宋_GB2312"/>
          <w:sz w:val="28"/>
          <w:szCs w:val="28"/>
        </w:rPr>
      </w:pPr>
      <w:r>
        <w:rPr>
          <w:rFonts w:ascii="仿宋_GB2312" w:eastAsia="仿宋_GB2312" w:hint="eastAsia"/>
          <w:sz w:val="28"/>
          <w:szCs w:val="28"/>
        </w:rPr>
        <w:t>评审小组对有效</w:t>
      </w:r>
      <w:r w:rsidR="00611A95">
        <w:rPr>
          <w:rFonts w:ascii="仿宋_GB2312" w:eastAsia="仿宋_GB2312" w:hint="eastAsia"/>
          <w:sz w:val="28"/>
          <w:szCs w:val="28"/>
        </w:rPr>
        <w:t>供应商</w:t>
      </w:r>
      <w:r>
        <w:rPr>
          <w:rFonts w:ascii="仿宋_GB2312" w:eastAsia="仿宋_GB2312" w:hint="eastAsia"/>
          <w:sz w:val="28"/>
          <w:szCs w:val="28"/>
        </w:rPr>
        <w:t>的商务技术和价格标书进行审核评分，并根据得分排名（由高到底）推荐中标候选人。</w:t>
      </w:r>
    </w:p>
    <w:p w:rsidR="002030F8" w:rsidRDefault="00A62AEA" w:rsidP="002030F8">
      <w:pPr>
        <w:pStyle w:val="a9"/>
        <w:numPr>
          <w:ilvl w:val="1"/>
          <w:numId w:val="11"/>
        </w:numPr>
        <w:spacing w:line="580" w:lineRule="exact"/>
        <w:ind w:left="0" w:firstLine="560"/>
        <w:rPr>
          <w:rFonts w:ascii="仿宋_GB2312" w:eastAsia="仿宋_GB2312"/>
          <w:sz w:val="28"/>
          <w:szCs w:val="28"/>
        </w:rPr>
      </w:pPr>
      <w:r>
        <w:rPr>
          <w:rFonts w:ascii="仿宋_GB2312" w:eastAsia="仿宋_GB2312" w:hint="eastAsia"/>
          <w:sz w:val="28"/>
          <w:szCs w:val="28"/>
        </w:rPr>
        <w:t>价格评分采用低价优先法计算，即通过资格审查且投标价格最低的有效投标报价（指价格核准后的价格，下同）为评审基准价，其价格分为满分。其他供应商的价格</w:t>
      </w:r>
      <w:proofErr w:type="gramStart"/>
      <w:r>
        <w:rPr>
          <w:rFonts w:ascii="仿宋_GB2312" w:eastAsia="仿宋_GB2312" w:hint="eastAsia"/>
          <w:sz w:val="28"/>
          <w:szCs w:val="28"/>
        </w:rPr>
        <w:t>分按照</w:t>
      </w:r>
      <w:proofErr w:type="gramEnd"/>
      <w:r>
        <w:rPr>
          <w:rFonts w:ascii="仿宋_GB2312" w:eastAsia="仿宋_GB2312" w:hint="eastAsia"/>
          <w:sz w:val="28"/>
          <w:szCs w:val="28"/>
        </w:rPr>
        <w:t>下列公式计算：</w:t>
      </w:r>
    </w:p>
    <w:p w:rsidR="00230B13" w:rsidRPr="000B497B"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投标报价得分=(评审基准价/投标报价)×</w:t>
      </w:r>
      <w:proofErr w:type="gramStart"/>
      <w:r>
        <w:rPr>
          <w:rFonts w:ascii="仿宋_GB2312" w:eastAsia="仿宋_GB2312" w:hint="eastAsia"/>
          <w:sz w:val="28"/>
          <w:szCs w:val="28"/>
        </w:rPr>
        <w:t>价格权</w:t>
      </w:r>
      <w:proofErr w:type="gramEnd"/>
      <w:r>
        <w:rPr>
          <w:rFonts w:ascii="仿宋_GB2312" w:eastAsia="仿宋_GB2312" w:hint="eastAsia"/>
          <w:sz w:val="28"/>
          <w:szCs w:val="28"/>
        </w:rPr>
        <w:t>值×100</w:t>
      </w:r>
    </w:p>
    <w:p w:rsidR="00230B13"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备注：投标报价得分四舍五入后，小数点后</w:t>
      </w:r>
      <w:r w:rsidR="00361CEE">
        <w:rPr>
          <w:rFonts w:ascii="仿宋_GB2312" w:eastAsia="仿宋_GB2312" w:hint="eastAsia"/>
          <w:sz w:val="28"/>
          <w:szCs w:val="28"/>
        </w:rPr>
        <w:t>保留两位有效数。</w:t>
      </w:r>
    </w:p>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技术商务、及价格权重分配</w:t>
      </w:r>
    </w:p>
    <w:tbl>
      <w:tblPr>
        <w:tblW w:w="8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2"/>
        <w:gridCol w:w="4285"/>
        <w:gridCol w:w="2143"/>
      </w:tblGrid>
      <w:tr w:rsidR="00230B13">
        <w:trPr>
          <w:trHeight w:val="400"/>
          <w:jc w:val="center"/>
        </w:trPr>
        <w:tc>
          <w:tcPr>
            <w:tcW w:w="2142"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评分项目</w:t>
            </w:r>
          </w:p>
        </w:tc>
        <w:tc>
          <w:tcPr>
            <w:tcW w:w="4285"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商务</w:t>
            </w:r>
            <w:r w:rsidR="00D7309F">
              <w:rPr>
                <w:rFonts w:ascii="仿宋_GB2312" w:eastAsia="仿宋_GB2312" w:hint="eastAsia"/>
                <w:sz w:val="28"/>
                <w:szCs w:val="28"/>
              </w:rPr>
              <w:t>技术</w:t>
            </w:r>
            <w:r>
              <w:rPr>
                <w:rFonts w:ascii="仿宋_GB2312" w:eastAsia="仿宋_GB2312" w:hint="eastAsia"/>
                <w:sz w:val="28"/>
                <w:szCs w:val="28"/>
              </w:rPr>
              <w:t>评分</w:t>
            </w:r>
          </w:p>
        </w:tc>
        <w:tc>
          <w:tcPr>
            <w:tcW w:w="2143"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价格评分</w:t>
            </w:r>
          </w:p>
        </w:tc>
      </w:tr>
      <w:tr w:rsidR="00230B13">
        <w:trPr>
          <w:trHeight w:val="400"/>
          <w:jc w:val="center"/>
        </w:trPr>
        <w:tc>
          <w:tcPr>
            <w:tcW w:w="2142"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权重</w:t>
            </w:r>
          </w:p>
        </w:tc>
        <w:tc>
          <w:tcPr>
            <w:tcW w:w="4285" w:type="dxa"/>
            <w:vAlign w:val="center"/>
          </w:tcPr>
          <w:p w:rsidR="00230B13" w:rsidRDefault="005C6598"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85</w:t>
            </w:r>
            <w:r w:rsidR="00361CEE">
              <w:rPr>
                <w:rFonts w:ascii="仿宋_GB2312" w:eastAsia="仿宋_GB2312" w:hint="eastAsia"/>
                <w:sz w:val="28"/>
                <w:szCs w:val="28"/>
              </w:rPr>
              <w:t>%</w:t>
            </w:r>
          </w:p>
        </w:tc>
        <w:tc>
          <w:tcPr>
            <w:tcW w:w="2143"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5C6598">
              <w:rPr>
                <w:rFonts w:ascii="仿宋_GB2312" w:eastAsia="仿宋_GB2312" w:hint="eastAsia"/>
                <w:sz w:val="28"/>
                <w:szCs w:val="28"/>
              </w:rPr>
              <w:t>5</w:t>
            </w:r>
            <w:r>
              <w:rPr>
                <w:rFonts w:ascii="仿宋_GB2312" w:eastAsia="仿宋_GB2312" w:hint="eastAsia"/>
                <w:sz w:val="28"/>
                <w:szCs w:val="28"/>
              </w:rPr>
              <w:t>%</w:t>
            </w:r>
          </w:p>
        </w:tc>
      </w:tr>
      <w:tr w:rsidR="00230B13">
        <w:trPr>
          <w:trHeight w:val="400"/>
          <w:jc w:val="center"/>
        </w:trPr>
        <w:tc>
          <w:tcPr>
            <w:tcW w:w="2142"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分值</w:t>
            </w:r>
          </w:p>
        </w:tc>
        <w:tc>
          <w:tcPr>
            <w:tcW w:w="4285" w:type="dxa"/>
            <w:vAlign w:val="center"/>
          </w:tcPr>
          <w:p w:rsidR="00230B13" w:rsidRDefault="005C6598"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85</w:t>
            </w:r>
            <w:r w:rsidR="00361CEE">
              <w:rPr>
                <w:rFonts w:ascii="仿宋_GB2312" w:eastAsia="仿宋_GB2312" w:hint="eastAsia"/>
                <w:sz w:val="28"/>
                <w:szCs w:val="28"/>
              </w:rPr>
              <w:t>分</w:t>
            </w:r>
          </w:p>
        </w:tc>
        <w:tc>
          <w:tcPr>
            <w:tcW w:w="2143" w:type="dxa"/>
            <w:vAlign w:val="center"/>
          </w:tcPr>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5C6598">
              <w:rPr>
                <w:rFonts w:ascii="仿宋_GB2312" w:eastAsia="仿宋_GB2312" w:hint="eastAsia"/>
                <w:sz w:val="28"/>
                <w:szCs w:val="28"/>
              </w:rPr>
              <w:t>5</w:t>
            </w:r>
            <w:r>
              <w:rPr>
                <w:rFonts w:ascii="仿宋_GB2312" w:eastAsia="仿宋_GB2312" w:hint="eastAsia"/>
                <w:sz w:val="28"/>
                <w:szCs w:val="28"/>
              </w:rPr>
              <w:t>分</w:t>
            </w:r>
          </w:p>
        </w:tc>
      </w:tr>
    </w:tbl>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八、定标</w:t>
      </w:r>
    </w:p>
    <w:p w:rsidR="002030F8" w:rsidRDefault="002030F8" w:rsidP="002030F8">
      <w:pPr>
        <w:pStyle w:val="a9"/>
        <w:numPr>
          <w:ilvl w:val="1"/>
          <w:numId w:val="13"/>
        </w:numPr>
        <w:spacing w:line="580" w:lineRule="exact"/>
        <w:ind w:left="420" w:firstLine="560"/>
        <w:rPr>
          <w:rFonts w:ascii="仿宋_GB2312" w:eastAsia="仿宋_GB2312"/>
          <w:sz w:val="28"/>
          <w:szCs w:val="28"/>
        </w:rPr>
      </w:pPr>
      <w:r w:rsidRPr="002030F8">
        <w:rPr>
          <w:rFonts w:ascii="仿宋_GB2312" w:eastAsia="仿宋_GB2312" w:hint="eastAsia"/>
          <w:sz w:val="28"/>
          <w:szCs w:val="28"/>
        </w:rPr>
        <w:t>采购人依据评审小组推荐的第一中标候选人确定中标人。</w:t>
      </w:r>
    </w:p>
    <w:p w:rsidR="002030F8" w:rsidRDefault="00A62AEA" w:rsidP="002030F8">
      <w:pPr>
        <w:pStyle w:val="a9"/>
        <w:numPr>
          <w:ilvl w:val="1"/>
          <w:numId w:val="13"/>
        </w:numPr>
        <w:spacing w:line="580" w:lineRule="exact"/>
        <w:ind w:left="420" w:firstLine="560"/>
        <w:rPr>
          <w:rFonts w:ascii="仿宋_GB2312" w:eastAsia="仿宋_GB2312"/>
          <w:sz w:val="28"/>
          <w:szCs w:val="28"/>
        </w:rPr>
      </w:pPr>
      <w:r>
        <w:rPr>
          <w:rFonts w:ascii="仿宋_GB2312" w:eastAsia="仿宋_GB2312" w:hint="eastAsia"/>
          <w:sz w:val="28"/>
          <w:szCs w:val="28"/>
        </w:rPr>
        <w:lastRenderedPageBreak/>
        <w:t>若第一中标候选人放弃中标，或因成交资格被依法确认无效的、因不可抗力提出不能履行合同、或者拒不履行其在报价文件中的承诺等原因被取消中标资格的，按照已确定的中标候选人按评审排名顺序依次上升替补定标，以此类推；若所有中标候选人都不能成为中标人，则本次采购失败。</w:t>
      </w:r>
    </w:p>
    <w:p w:rsidR="00230B13" w:rsidRPr="000B497B" w:rsidRDefault="00A62AEA"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九、报价文件提交及评审时间和地点</w:t>
      </w:r>
    </w:p>
    <w:p w:rsidR="002030F8" w:rsidRPr="002030F8" w:rsidRDefault="00A62AEA" w:rsidP="002030F8">
      <w:pPr>
        <w:pStyle w:val="a9"/>
        <w:numPr>
          <w:ilvl w:val="0"/>
          <w:numId w:val="14"/>
        </w:numPr>
        <w:spacing w:line="580" w:lineRule="exact"/>
        <w:ind w:left="0" w:firstLine="560"/>
        <w:rPr>
          <w:rFonts w:ascii="仿宋_GB2312" w:eastAsia="仿宋_GB2312"/>
          <w:sz w:val="28"/>
          <w:szCs w:val="28"/>
        </w:rPr>
      </w:pPr>
      <w:r>
        <w:rPr>
          <w:rFonts w:ascii="仿宋_GB2312" w:eastAsia="仿宋_GB2312" w:hint="eastAsia"/>
          <w:sz w:val="28"/>
          <w:szCs w:val="28"/>
        </w:rPr>
        <w:t>投标文件提交时间</w:t>
      </w:r>
      <w:r w:rsidR="002030F8" w:rsidRPr="002030F8">
        <w:rPr>
          <w:rFonts w:ascii="仿宋_GB2312" w:eastAsia="仿宋_GB2312" w:hint="eastAsia"/>
          <w:sz w:val="28"/>
          <w:szCs w:val="28"/>
        </w:rPr>
        <w:t>为</w:t>
      </w:r>
      <w:r w:rsidR="005B6F5E" w:rsidRPr="00427E43">
        <w:rPr>
          <w:rFonts w:ascii="仿宋_GB2312" w:eastAsia="仿宋_GB2312"/>
          <w:sz w:val="28"/>
          <w:szCs w:val="28"/>
        </w:rPr>
        <w:t>2021</w:t>
      </w:r>
      <w:r w:rsidR="005B6F5E" w:rsidRPr="00427E43">
        <w:rPr>
          <w:rFonts w:ascii="仿宋_GB2312" w:eastAsia="仿宋_GB2312" w:hint="eastAsia"/>
          <w:sz w:val="28"/>
          <w:szCs w:val="28"/>
        </w:rPr>
        <w:t>年</w:t>
      </w:r>
      <w:r w:rsidR="005B6F5E">
        <w:rPr>
          <w:rFonts w:ascii="仿宋_GB2312" w:eastAsia="仿宋_GB2312" w:hint="eastAsia"/>
          <w:sz w:val="28"/>
          <w:szCs w:val="28"/>
        </w:rPr>
        <w:t>11</w:t>
      </w:r>
      <w:r w:rsidR="005B6F5E" w:rsidRPr="00427E43">
        <w:rPr>
          <w:rFonts w:ascii="仿宋_GB2312" w:eastAsia="仿宋_GB2312" w:hint="eastAsia"/>
          <w:sz w:val="28"/>
          <w:szCs w:val="28"/>
        </w:rPr>
        <w:t>月</w:t>
      </w:r>
      <w:r w:rsidR="005B6F5E">
        <w:rPr>
          <w:rFonts w:ascii="仿宋_GB2312" w:eastAsia="仿宋_GB2312" w:hint="eastAsia"/>
          <w:sz w:val="28"/>
          <w:szCs w:val="28"/>
        </w:rPr>
        <w:t>23</w:t>
      </w:r>
      <w:r w:rsidR="005B6F5E" w:rsidRPr="00427E43">
        <w:rPr>
          <w:rFonts w:ascii="仿宋_GB2312" w:eastAsia="仿宋_GB2312" w:hint="eastAsia"/>
          <w:sz w:val="28"/>
          <w:szCs w:val="28"/>
        </w:rPr>
        <w:t>日</w:t>
      </w:r>
      <w:r w:rsidR="005B6F5E">
        <w:rPr>
          <w:rFonts w:ascii="仿宋_GB2312" w:eastAsia="仿宋_GB2312" w:hint="eastAsia"/>
          <w:sz w:val="28"/>
          <w:szCs w:val="28"/>
        </w:rPr>
        <w:t>9</w:t>
      </w:r>
      <w:r w:rsidR="005B6F5E" w:rsidRPr="00427E43">
        <w:rPr>
          <w:rFonts w:ascii="仿宋_GB2312" w:eastAsia="仿宋_GB2312" w:hint="eastAsia"/>
          <w:sz w:val="28"/>
          <w:szCs w:val="28"/>
        </w:rPr>
        <w:t>：</w:t>
      </w:r>
      <w:r w:rsidR="005B6F5E" w:rsidRPr="00427E43">
        <w:rPr>
          <w:rFonts w:ascii="仿宋_GB2312" w:eastAsia="仿宋_GB2312"/>
          <w:sz w:val="28"/>
          <w:szCs w:val="28"/>
        </w:rPr>
        <w:t>00-</w:t>
      </w:r>
      <w:r w:rsidR="005B6F5E">
        <w:rPr>
          <w:rFonts w:ascii="仿宋_GB2312" w:eastAsia="仿宋_GB2312" w:hint="eastAsia"/>
          <w:sz w:val="28"/>
          <w:szCs w:val="28"/>
        </w:rPr>
        <w:t>9:30</w:t>
      </w:r>
      <w:r w:rsidR="002030F8" w:rsidRPr="002030F8">
        <w:rPr>
          <w:rFonts w:ascii="仿宋_GB2312" w:eastAsia="仿宋_GB2312" w:hint="eastAsia"/>
          <w:sz w:val="28"/>
          <w:szCs w:val="28"/>
        </w:rPr>
        <w:t>（北京时间）（评审时间前半小时）。鉴于受到新型冠状病毒肺炎疫情的影响，本项目响应文件递交方式可采取下列方式：</w:t>
      </w:r>
    </w:p>
    <w:p w:rsidR="00A37EBE" w:rsidRPr="00A37EBE" w:rsidRDefault="000B497B"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A37EBE" w:rsidRPr="00A37EBE">
        <w:rPr>
          <w:rFonts w:ascii="仿宋_GB2312" w:eastAsia="仿宋_GB2312" w:hint="eastAsia"/>
          <w:sz w:val="28"/>
          <w:szCs w:val="28"/>
        </w:rPr>
        <w:t>现场递交；</w:t>
      </w:r>
    </w:p>
    <w:p w:rsidR="00A37EBE" w:rsidRPr="00A37EBE" w:rsidRDefault="000B497B"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t>(2)</w:t>
      </w:r>
      <w:r w:rsidR="00A37EBE" w:rsidRPr="00A37EBE">
        <w:rPr>
          <w:rFonts w:ascii="仿宋_GB2312" w:eastAsia="仿宋_GB2312" w:hint="eastAsia"/>
          <w:sz w:val="28"/>
          <w:szCs w:val="28"/>
        </w:rPr>
        <w:t>邮寄递交（递交时间以邮寄送达时间为准，</w:t>
      </w:r>
      <w:r w:rsidR="00611A95">
        <w:rPr>
          <w:rFonts w:ascii="仿宋_GB2312" w:eastAsia="仿宋_GB2312" w:hint="eastAsia"/>
          <w:sz w:val="28"/>
          <w:szCs w:val="28"/>
        </w:rPr>
        <w:t>供应商</w:t>
      </w:r>
      <w:r w:rsidR="00A37EBE" w:rsidRPr="00A37EBE">
        <w:rPr>
          <w:rFonts w:ascii="仿宋_GB2312" w:eastAsia="仿宋_GB2312" w:hint="eastAsia"/>
          <w:sz w:val="28"/>
          <w:szCs w:val="28"/>
        </w:rPr>
        <w:t>应保证其提供的联系方式电话、传真、电子邮箱一直有效，以保证往来函件（</w:t>
      </w:r>
      <w:r w:rsidR="00ED725E">
        <w:rPr>
          <w:rFonts w:ascii="仿宋_GB2312" w:eastAsia="仿宋_GB2312" w:hint="eastAsia"/>
          <w:sz w:val="28"/>
          <w:szCs w:val="28"/>
        </w:rPr>
        <w:t>评审小组</w:t>
      </w:r>
      <w:r w:rsidR="00A37EBE" w:rsidRPr="00A37EBE">
        <w:rPr>
          <w:rFonts w:ascii="仿宋_GB2312" w:eastAsia="仿宋_GB2312" w:hint="eastAsia"/>
          <w:sz w:val="28"/>
          <w:szCs w:val="28"/>
        </w:rPr>
        <w:t>澄清、磋商二次报价等）能及时通知</w:t>
      </w:r>
      <w:r w:rsidR="00611A95">
        <w:rPr>
          <w:rFonts w:ascii="仿宋_GB2312" w:eastAsia="仿宋_GB2312" w:hint="eastAsia"/>
          <w:sz w:val="28"/>
          <w:szCs w:val="28"/>
        </w:rPr>
        <w:t>供应商</w:t>
      </w:r>
      <w:r w:rsidR="00A37EBE" w:rsidRPr="00A37EBE">
        <w:rPr>
          <w:rFonts w:ascii="仿宋_GB2312" w:eastAsia="仿宋_GB2312" w:hint="eastAsia"/>
          <w:sz w:val="28"/>
          <w:szCs w:val="28"/>
        </w:rPr>
        <w:t>，并及时反馈信息，否则</w:t>
      </w:r>
      <w:r w:rsidR="00611A95">
        <w:rPr>
          <w:rFonts w:ascii="仿宋_GB2312" w:eastAsia="仿宋_GB2312" w:hint="eastAsia"/>
          <w:sz w:val="28"/>
          <w:szCs w:val="28"/>
        </w:rPr>
        <w:t>供应商</w:t>
      </w:r>
      <w:r w:rsidR="00A37EBE" w:rsidRPr="00A37EBE">
        <w:rPr>
          <w:rFonts w:ascii="仿宋_GB2312" w:eastAsia="仿宋_GB2312" w:hint="eastAsia"/>
          <w:sz w:val="28"/>
          <w:szCs w:val="28"/>
        </w:rPr>
        <w:t>承担由此引起的一切后果）。</w:t>
      </w:r>
      <w:r w:rsidR="00A37EBE">
        <w:rPr>
          <w:rFonts w:ascii="仿宋_GB2312" w:eastAsia="仿宋_GB2312" w:hint="eastAsia"/>
          <w:sz w:val="28"/>
          <w:szCs w:val="28"/>
        </w:rPr>
        <w:t>建议疫情中高风险</w:t>
      </w:r>
      <w:r w:rsidR="00ED725E">
        <w:rPr>
          <w:rFonts w:ascii="仿宋_GB2312" w:eastAsia="仿宋_GB2312" w:hint="eastAsia"/>
          <w:sz w:val="28"/>
          <w:szCs w:val="28"/>
        </w:rPr>
        <w:t>地区的</w:t>
      </w:r>
      <w:r w:rsidR="00611A95">
        <w:rPr>
          <w:rFonts w:ascii="仿宋_GB2312" w:eastAsia="仿宋_GB2312" w:hint="eastAsia"/>
          <w:sz w:val="28"/>
          <w:szCs w:val="28"/>
        </w:rPr>
        <w:t>供应商</w:t>
      </w:r>
      <w:r w:rsidR="00A37EBE">
        <w:rPr>
          <w:rFonts w:ascii="仿宋_GB2312" w:eastAsia="仿宋_GB2312" w:hint="eastAsia"/>
          <w:sz w:val="28"/>
          <w:szCs w:val="28"/>
        </w:rPr>
        <w:t>采用邮寄的方式递交</w:t>
      </w:r>
      <w:r w:rsidR="0083554A">
        <w:rPr>
          <w:rFonts w:ascii="仿宋_GB2312" w:eastAsia="仿宋_GB2312" w:hint="eastAsia"/>
          <w:sz w:val="28"/>
          <w:szCs w:val="28"/>
        </w:rPr>
        <w:t>。</w:t>
      </w:r>
    </w:p>
    <w:p w:rsidR="000B497B" w:rsidRPr="00A37EBE" w:rsidRDefault="00A37EBE" w:rsidP="00BF6738">
      <w:pPr>
        <w:spacing w:line="580" w:lineRule="exact"/>
        <w:ind w:firstLineChars="200" w:firstLine="560"/>
        <w:rPr>
          <w:rFonts w:ascii="仿宋_GB2312" w:eastAsia="仿宋_GB2312"/>
          <w:sz w:val="28"/>
          <w:szCs w:val="28"/>
        </w:rPr>
      </w:pPr>
      <w:r w:rsidRPr="00A37EBE">
        <w:rPr>
          <w:rFonts w:ascii="仿宋_GB2312" w:eastAsia="仿宋_GB2312" w:hint="eastAsia"/>
          <w:sz w:val="28"/>
          <w:szCs w:val="28"/>
        </w:rPr>
        <w:t>注：如采取邮寄方式递交响应文件，响应文件送达时间、密封情况等应</w:t>
      </w:r>
      <w:proofErr w:type="gramStart"/>
      <w:r w:rsidRPr="00A37EBE">
        <w:rPr>
          <w:rFonts w:ascii="仿宋_GB2312" w:eastAsia="仿宋_GB2312" w:hint="eastAsia"/>
          <w:sz w:val="28"/>
          <w:szCs w:val="28"/>
        </w:rPr>
        <w:t>符合磋商</w:t>
      </w:r>
      <w:proofErr w:type="gramEnd"/>
      <w:r w:rsidRPr="00A37EBE">
        <w:rPr>
          <w:rFonts w:ascii="仿宋_GB2312" w:eastAsia="仿宋_GB2312" w:hint="eastAsia"/>
          <w:sz w:val="28"/>
          <w:szCs w:val="28"/>
        </w:rPr>
        <w:t>文件要求，响应文件如丢失、破损、不在规定时间内送达等一切后果由</w:t>
      </w:r>
      <w:r w:rsidR="00611A95">
        <w:rPr>
          <w:rFonts w:ascii="仿宋_GB2312" w:eastAsia="仿宋_GB2312" w:hint="eastAsia"/>
          <w:sz w:val="28"/>
          <w:szCs w:val="28"/>
        </w:rPr>
        <w:t>供应商</w:t>
      </w:r>
      <w:r w:rsidRPr="00A37EBE">
        <w:rPr>
          <w:rFonts w:ascii="仿宋_GB2312" w:eastAsia="仿宋_GB2312" w:hint="eastAsia"/>
          <w:sz w:val="28"/>
          <w:szCs w:val="28"/>
        </w:rPr>
        <w:t>承担。</w:t>
      </w:r>
      <w:r w:rsidR="00611A95">
        <w:rPr>
          <w:rFonts w:ascii="仿宋_GB2312" w:eastAsia="仿宋_GB2312" w:hint="eastAsia"/>
          <w:sz w:val="28"/>
          <w:szCs w:val="28"/>
        </w:rPr>
        <w:t>供应商</w:t>
      </w:r>
      <w:r w:rsidRPr="00A37EBE">
        <w:rPr>
          <w:rFonts w:ascii="仿宋_GB2312" w:eastAsia="仿宋_GB2312" w:hint="eastAsia"/>
          <w:sz w:val="28"/>
          <w:szCs w:val="28"/>
        </w:rPr>
        <w:t>的法定代表人或其授权委托代理人不参加开标的，视同该</w:t>
      </w:r>
      <w:r w:rsidR="00611A95">
        <w:rPr>
          <w:rFonts w:ascii="仿宋_GB2312" w:eastAsia="仿宋_GB2312" w:hint="eastAsia"/>
          <w:sz w:val="28"/>
          <w:szCs w:val="28"/>
        </w:rPr>
        <w:t>供应商</w:t>
      </w:r>
      <w:r w:rsidRPr="00A37EBE">
        <w:rPr>
          <w:rFonts w:ascii="仿宋_GB2312" w:eastAsia="仿宋_GB2312" w:hint="eastAsia"/>
          <w:sz w:val="28"/>
          <w:szCs w:val="28"/>
        </w:rPr>
        <w:t>承认开标记录，不得事后对开标程序和记录提出任何异议。</w:t>
      </w:r>
    </w:p>
    <w:p w:rsidR="002030F8" w:rsidRDefault="00A62AEA" w:rsidP="002030F8">
      <w:pPr>
        <w:pStyle w:val="a9"/>
        <w:numPr>
          <w:ilvl w:val="0"/>
          <w:numId w:val="14"/>
        </w:numPr>
        <w:spacing w:line="580" w:lineRule="exact"/>
        <w:ind w:left="0" w:firstLine="560"/>
        <w:rPr>
          <w:rFonts w:ascii="仿宋_GB2312" w:eastAsia="仿宋_GB2312"/>
          <w:sz w:val="28"/>
          <w:szCs w:val="28"/>
        </w:rPr>
      </w:pPr>
      <w:r>
        <w:rPr>
          <w:rFonts w:ascii="仿宋_GB2312" w:eastAsia="仿宋_GB2312" w:hint="eastAsia"/>
          <w:sz w:val="28"/>
          <w:szCs w:val="28"/>
        </w:rPr>
        <w:t>投标文件提交地点：江门市港口二路12号广东省江门航道事务中心四楼建管办</w:t>
      </w:r>
    </w:p>
    <w:p w:rsidR="002030F8" w:rsidRDefault="00A62AEA" w:rsidP="002030F8">
      <w:pPr>
        <w:pStyle w:val="a9"/>
        <w:numPr>
          <w:ilvl w:val="0"/>
          <w:numId w:val="14"/>
        </w:numPr>
        <w:spacing w:line="580" w:lineRule="exact"/>
        <w:ind w:left="0" w:firstLine="560"/>
        <w:rPr>
          <w:rFonts w:ascii="仿宋_GB2312" w:eastAsia="仿宋_GB2312"/>
          <w:sz w:val="28"/>
          <w:szCs w:val="28"/>
        </w:rPr>
      </w:pPr>
      <w:r>
        <w:rPr>
          <w:rFonts w:ascii="仿宋_GB2312" w:eastAsia="仿宋_GB2312" w:hint="eastAsia"/>
          <w:sz w:val="28"/>
          <w:szCs w:val="28"/>
        </w:rPr>
        <w:t>评审时间：</w:t>
      </w:r>
      <w:r w:rsidR="005B6F5E" w:rsidDel="005B6F5E">
        <w:rPr>
          <w:rFonts w:ascii="仿宋_GB2312" w:eastAsia="仿宋_GB2312" w:hint="eastAsia"/>
          <w:sz w:val="28"/>
          <w:szCs w:val="28"/>
        </w:rPr>
        <w:t xml:space="preserve"> </w:t>
      </w:r>
      <w:r w:rsidR="005B6F5E">
        <w:rPr>
          <w:rFonts w:ascii="仿宋_GB2312" w:eastAsia="仿宋_GB2312" w:hint="eastAsia"/>
          <w:sz w:val="28"/>
          <w:szCs w:val="28"/>
        </w:rPr>
        <w:t>2021年11月23日9时30分</w:t>
      </w:r>
      <w:r>
        <w:rPr>
          <w:rFonts w:ascii="仿宋_GB2312" w:eastAsia="仿宋_GB2312" w:hint="eastAsia"/>
          <w:sz w:val="28"/>
          <w:szCs w:val="28"/>
        </w:rPr>
        <w:t>。</w:t>
      </w:r>
    </w:p>
    <w:p w:rsidR="00230B13" w:rsidRDefault="00361CEE" w:rsidP="00BF6738">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十、联系方式</w:t>
      </w:r>
    </w:p>
    <w:tbl>
      <w:tblPr>
        <w:tblW w:w="8103" w:type="dxa"/>
        <w:tblLayout w:type="fixed"/>
        <w:tblCellMar>
          <w:left w:w="0" w:type="dxa"/>
          <w:right w:w="0" w:type="dxa"/>
        </w:tblCellMar>
        <w:tblLook w:val="04A0"/>
      </w:tblPr>
      <w:tblGrid>
        <w:gridCol w:w="1800"/>
        <w:gridCol w:w="2713"/>
        <w:gridCol w:w="3590"/>
      </w:tblGrid>
      <w:tr w:rsidR="00230B13" w:rsidTr="00417F27">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采购人：</w:t>
            </w:r>
          </w:p>
        </w:tc>
        <w:tc>
          <w:tcPr>
            <w:tcW w:w="6303" w:type="dxa"/>
            <w:gridSpan w:val="2"/>
          </w:tcPr>
          <w:p w:rsidR="00230B13" w:rsidRDefault="00361CEE">
            <w:pPr>
              <w:rPr>
                <w:rFonts w:ascii="仿宋_GB2312" w:eastAsia="仿宋_GB2312"/>
                <w:sz w:val="28"/>
                <w:szCs w:val="28"/>
              </w:rPr>
            </w:pPr>
            <w:r>
              <w:rPr>
                <w:rFonts w:ascii="仿宋_GB2312" w:eastAsia="仿宋_GB2312" w:hint="eastAsia"/>
                <w:sz w:val="28"/>
                <w:szCs w:val="28"/>
              </w:rPr>
              <w:t>广东省江门航道事务中心</w:t>
            </w:r>
          </w:p>
        </w:tc>
      </w:tr>
      <w:tr w:rsidR="00230B13" w:rsidTr="00417F27">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地址：</w:t>
            </w:r>
          </w:p>
        </w:tc>
        <w:tc>
          <w:tcPr>
            <w:tcW w:w="6303" w:type="dxa"/>
            <w:gridSpan w:val="2"/>
          </w:tcPr>
          <w:p w:rsidR="00230B13" w:rsidRDefault="00361CEE">
            <w:pPr>
              <w:rPr>
                <w:rFonts w:ascii="仿宋_GB2312" w:eastAsia="仿宋_GB2312"/>
                <w:sz w:val="28"/>
                <w:szCs w:val="28"/>
              </w:rPr>
            </w:pPr>
            <w:r>
              <w:rPr>
                <w:rFonts w:ascii="仿宋_GB2312" w:eastAsia="仿宋_GB2312" w:hint="eastAsia"/>
                <w:sz w:val="28"/>
                <w:szCs w:val="28"/>
              </w:rPr>
              <w:t>江门市港口二路12号广东省江门航道事务中心4楼建管办</w:t>
            </w:r>
          </w:p>
        </w:tc>
      </w:tr>
      <w:tr w:rsidR="00230B13" w:rsidTr="00417F27">
        <w:trPr>
          <w:trHeight w:val="454"/>
        </w:trPr>
        <w:tc>
          <w:tcPr>
            <w:tcW w:w="180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联系人：</w:t>
            </w:r>
          </w:p>
        </w:tc>
        <w:tc>
          <w:tcPr>
            <w:tcW w:w="6303" w:type="dxa"/>
            <w:gridSpan w:val="2"/>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朱</w:t>
            </w:r>
            <w:r w:rsidR="000A7F66">
              <w:rPr>
                <w:rFonts w:ascii="仿宋_GB2312" w:eastAsia="仿宋_GB2312" w:hint="eastAsia"/>
                <w:sz w:val="28"/>
                <w:szCs w:val="28"/>
              </w:rPr>
              <w:t>先生</w:t>
            </w:r>
          </w:p>
        </w:tc>
      </w:tr>
      <w:tr w:rsidR="00230B13" w:rsidTr="00417F27">
        <w:trPr>
          <w:trHeight w:val="454"/>
        </w:trPr>
        <w:tc>
          <w:tcPr>
            <w:tcW w:w="4513" w:type="dxa"/>
            <w:gridSpan w:val="2"/>
            <w:vAlign w:val="center"/>
          </w:tcPr>
          <w:p w:rsidR="00230B13" w:rsidRPr="000A7F66" w:rsidRDefault="000A7F66" w:rsidP="0017002D">
            <w:pPr>
              <w:ind w:firstLineChars="200" w:firstLine="503"/>
              <w:rPr>
                <w:rFonts w:ascii="仿宋_GB2312" w:eastAsia="仿宋_GB2312"/>
                <w:w w:val="90"/>
                <w:sz w:val="28"/>
                <w:szCs w:val="28"/>
              </w:rPr>
            </w:pPr>
            <w:r w:rsidRPr="000A7F66">
              <w:rPr>
                <w:rFonts w:ascii="仿宋_GB2312" w:eastAsia="仿宋_GB2312" w:hint="eastAsia"/>
                <w:w w:val="90"/>
                <w:sz w:val="28"/>
                <w:szCs w:val="28"/>
              </w:rPr>
              <w:t>电话：</w:t>
            </w:r>
            <w:r w:rsidR="00361CEE" w:rsidRPr="000A7F66">
              <w:rPr>
                <w:rFonts w:ascii="仿宋_GB2312" w:eastAsia="仿宋_GB2312" w:hint="eastAsia"/>
                <w:w w:val="90"/>
                <w:sz w:val="28"/>
                <w:szCs w:val="28"/>
              </w:rPr>
              <w:t>0750-3292883</w:t>
            </w:r>
            <w:r w:rsidRPr="000A7F66">
              <w:rPr>
                <w:rFonts w:ascii="仿宋_GB2312" w:eastAsia="仿宋_GB2312" w:hint="eastAsia"/>
                <w:w w:val="90"/>
                <w:sz w:val="28"/>
                <w:szCs w:val="28"/>
              </w:rPr>
              <w:t>（</w:t>
            </w:r>
            <w:r w:rsidR="004972D3">
              <w:rPr>
                <w:rFonts w:ascii="仿宋_GB2312" w:eastAsia="仿宋_GB2312" w:hint="eastAsia"/>
                <w:w w:val="90"/>
                <w:sz w:val="28"/>
                <w:szCs w:val="28"/>
              </w:rPr>
              <w:t>15820321830</w:t>
            </w:r>
            <w:r w:rsidRPr="000A7F66">
              <w:rPr>
                <w:rFonts w:ascii="仿宋_GB2312" w:eastAsia="仿宋_GB2312" w:hint="eastAsia"/>
                <w:w w:val="90"/>
                <w:sz w:val="28"/>
                <w:szCs w:val="28"/>
              </w:rPr>
              <w:t>）</w:t>
            </w:r>
          </w:p>
        </w:tc>
        <w:tc>
          <w:tcPr>
            <w:tcW w:w="3590" w:type="dxa"/>
            <w:vAlign w:val="center"/>
          </w:tcPr>
          <w:p w:rsidR="00230B13" w:rsidRDefault="00361CEE">
            <w:pPr>
              <w:ind w:firstLineChars="200" w:firstLine="560"/>
              <w:rPr>
                <w:rFonts w:ascii="仿宋_GB2312" w:eastAsia="仿宋_GB2312"/>
                <w:sz w:val="28"/>
                <w:szCs w:val="28"/>
              </w:rPr>
            </w:pPr>
            <w:r>
              <w:rPr>
                <w:rFonts w:ascii="仿宋_GB2312" w:eastAsia="仿宋_GB2312" w:hint="eastAsia"/>
                <w:sz w:val="28"/>
                <w:szCs w:val="28"/>
              </w:rPr>
              <w:t>传真：0750-3292872</w:t>
            </w:r>
          </w:p>
        </w:tc>
      </w:tr>
    </w:tbl>
    <w:p w:rsidR="00230B13" w:rsidRDefault="00230B13">
      <w:pPr>
        <w:rPr>
          <w:rFonts w:ascii="仿宋_GB2312" w:eastAsia="仿宋_GB2312"/>
          <w:sz w:val="28"/>
          <w:szCs w:val="28"/>
        </w:rPr>
        <w:sectPr w:rsidR="00230B13">
          <w:pgSz w:w="11906" w:h="16838"/>
          <w:pgMar w:top="1440" w:right="1474" w:bottom="1440" w:left="1588" w:header="851" w:footer="992" w:gutter="0"/>
          <w:pgNumType w:start="1"/>
          <w:cols w:space="425"/>
          <w:docGrid w:type="lines" w:linePitch="312"/>
        </w:sectPr>
      </w:pPr>
    </w:p>
    <w:p w:rsidR="00230B13" w:rsidRDefault="00361CEE">
      <w:pPr>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附件1</w:t>
      </w:r>
    </w:p>
    <w:p w:rsidR="00230B13" w:rsidRDefault="00361CEE">
      <w:pPr>
        <w:ind w:firstLineChars="200" w:firstLine="560"/>
        <w:jc w:val="center"/>
        <w:rPr>
          <w:rFonts w:ascii="仿宋_GB2312" w:eastAsia="仿宋_GB2312" w:hAnsiTheme="minorEastAsia"/>
          <w:sz w:val="28"/>
          <w:szCs w:val="28"/>
        </w:rPr>
      </w:pPr>
      <w:r>
        <w:rPr>
          <w:rFonts w:ascii="仿宋_GB2312" w:eastAsia="仿宋_GB2312" w:hAnsiTheme="minorEastAsia" w:hint="eastAsia"/>
          <w:sz w:val="28"/>
          <w:szCs w:val="28"/>
        </w:rPr>
        <w:t>用户需求书</w:t>
      </w:r>
    </w:p>
    <w:p w:rsidR="00D74CA5" w:rsidRDefault="008E78A7" w:rsidP="008E78A7">
      <w:pPr>
        <w:ind w:firstLineChars="200" w:firstLine="560"/>
        <w:rPr>
          <w:rFonts w:ascii="仿宋_GB2312" w:eastAsia="仿宋_GB2312"/>
          <w:sz w:val="28"/>
          <w:szCs w:val="28"/>
        </w:rPr>
      </w:pPr>
      <w:r w:rsidRPr="008E78A7">
        <w:rPr>
          <w:rFonts w:ascii="仿宋_GB2312" w:eastAsia="仿宋_GB2312" w:hint="eastAsia"/>
          <w:sz w:val="28"/>
          <w:szCs w:val="28"/>
        </w:rPr>
        <w:t>一、项目概况</w:t>
      </w:r>
    </w:p>
    <w:p w:rsidR="002030F8" w:rsidRDefault="002030F8" w:rsidP="002030F8">
      <w:pPr>
        <w:pStyle w:val="a9"/>
        <w:numPr>
          <w:ilvl w:val="0"/>
          <w:numId w:val="15"/>
        </w:numPr>
        <w:ind w:left="0" w:firstLine="560"/>
        <w:rPr>
          <w:rFonts w:ascii="仿宋_GB2312" w:eastAsia="仿宋_GB2312"/>
          <w:sz w:val="28"/>
          <w:szCs w:val="28"/>
        </w:rPr>
      </w:pPr>
      <w:r w:rsidRPr="002030F8">
        <w:rPr>
          <w:rFonts w:ascii="仿宋_GB2312" w:eastAsia="仿宋_GB2312" w:hint="eastAsia"/>
          <w:sz w:val="28"/>
          <w:szCs w:val="28"/>
        </w:rPr>
        <w:t>项目名称：崖门出海航道二期工程崖门大桥桥梁防撞工程海域使用论证项目。</w:t>
      </w:r>
    </w:p>
    <w:p w:rsidR="002030F8" w:rsidRDefault="00A62AEA" w:rsidP="002030F8">
      <w:pPr>
        <w:pStyle w:val="a9"/>
        <w:numPr>
          <w:ilvl w:val="0"/>
          <w:numId w:val="15"/>
        </w:numPr>
        <w:ind w:left="0" w:firstLine="560"/>
        <w:rPr>
          <w:rFonts w:ascii="仿宋_GB2312" w:eastAsia="仿宋_GB2312"/>
          <w:sz w:val="28"/>
          <w:szCs w:val="28"/>
        </w:rPr>
      </w:pPr>
      <w:r>
        <w:rPr>
          <w:rFonts w:ascii="仿宋_GB2312" w:eastAsia="仿宋_GB2312" w:hint="eastAsia"/>
          <w:sz w:val="28"/>
          <w:szCs w:val="28"/>
        </w:rPr>
        <w:t>项目的采购人：广东省江门航道事务中心</w:t>
      </w:r>
      <w:r>
        <w:rPr>
          <w:rFonts w:ascii="仿宋_GB2312" w:eastAsia="仿宋_GB2312"/>
          <w:sz w:val="28"/>
          <w:szCs w:val="28"/>
        </w:rPr>
        <w:t xml:space="preserve"> </w:t>
      </w:r>
      <w:r>
        <w:rPr>
          <w:rFonts w:ascii="仿宋_GB2312" w:eastAsia="仿宋_GB2312" w:hint="eastAsia"/>
          <w:sz w:val="28"/>
          <w:szCs w:val="28"/>
        </w:rPr>
        <w:t>。</w:t>
      </w:r>
    </w:p>
    <w:p w:rsidR="002030F8" w:rsidRDefault="000A7C25" w:rsidP="002030F8">
      <w:pPr>
        <w:pStyle w:val="a9"/>
        <w:numPr>
          <w:ilvl w:val="0"/>
          <w:numId w:val="15"/>
        </w:numPr>
        <w:ind w:left="0" w:firstLine="560"/>
        <w:rPr>
          <w:rFonts w:ascii="仿宋_GB2312" w:eastAsia="仿宋_GB2312"/>
          <w:sz w:val="28"/>
          <w:szCs w:val="28"/>
        </w:rPr>
      </w:pPr>
      <w:r w:rsidRPr="000A7C25">
        <w:rPr>
          <w:rFonts w:ascii="仿宋_GB2312" w:eastAsia="仿宋_GB2312" w:hint="eastAsia"/>
          <w:sz w:val="28"/>
          <w:szCs w:val="28"/>
        </w:rPr>
        <w:t>项目完成时间</w:t>
      </w:r>
      <w:r w:rsidR="00A62AEA">
        <w:rPr>
          <w:rFonts w:ascii="仿宋_GB2312" w:eastAsia="仿宋_GB2312" w:hint="eastAsia"/>
          <w:sz w:val="28"/>
          <w:szCs w:val="28"/>
        </w:rPr>
        <w:t>：自合同签订之日起</w:t>
      </w:r>
      <w:r w:rsidR="00A62AEA">
        <w:rPr>
          <w:rFonts w:ascii="仿宋_GB2312" w:eastAsia="仿宋_GB2312"/>
          <w:sz w:val="28"/>
          <w:szCs w:val="28"/>
        </w:rPr>
        <w:t>30</w:t>
      </w:r>
      <w:r w:rsidR="00A62AEA">
        <w:rPr>
          <w:rFonts w:ascii="仿宋_GB2312" w:eastAsia="仿宋_GB2312" w:hint="eastAsia"/>
          <w:sz w:val="28"/>
          <w:szCs w:val="28"/>
        </w:rPr>
        <w:t>个</w:t>
      </w:r>
      <w:proofErr w:type="gramStart"/>
      <w:r w:rsidR="00A62AEA">
        <w:rPr>
          <w:rFonts w:ascii="仿宋_GB2312" w:eastAsia="仿宋_GB2312" w:hint="eastAsia"/>
          <w:sz w:val="28"/>
          <w:szCs w:val="28"/>
        </w:rPr>
        <w:t>日历天</w:t>
      </w:r>
      <w:proofErr w:type="gramEnd"/>
      <w:r w:rsidR="00A62AEA">
        <w:rPr>
          <w:rFonts w:ascii="仿宋_GB2312" w:eastAsia="仿宋_GB2312" w:hint="eastAsia"/>
          <w:sz w:val="28"/>
          <w:szCs w:val="28"/>
        </w:rPr>
        <w:t>内完成所有成果报告。</w:t>
      </w:r>
    </w:p>
    <w:p w:rsidR="002030F8" w:rsidRDefault="00A62AEA" w:rsidP="002030F8">
      <w:pPr>
        <w:pStyle w:val="a9"/>
        <w:numPr>
          <w:ilvl w:val="0"/>
          <w:numId w:val="15"/>
        </w:numPr>
        <w:ind w:left="0" w:firstLine="560"/>
        <w:rPr>
          <w:rFonts w:ascii="仿宋_GB2312" w:eastAsia="仿宋_GB2312"/>
          <w:sz w:val="28"/>
          <w:szCs w:val="28"/>
        </w:rPr>
      </w:pPr>
      <w:r>
        <w:rPr>
          <w:rFonts w:ascii="仿宋_GB2312" w:eastAsia="仿宋_GB2312" w:hint="eastAsia"/>
          <w:sz w:val="28"/>
          <w:szCs w:val="28"/>
        </w:rPr>
        <w:t>项目要求：承接本研究的单位被视为承认</w:t>
      </w:r>
      <w:proofErr w:type="gramStart"/>
      <w:r>
        <w:rPr>
          <w:rFonts w:ascii="仿宋_GB2312" w:eastAsia="仿宋_GB2312" w:hint="eastAsia"/>
          <w:sz w:val="28"/>
          <w:szCs w:val="28"/>
        </w:rPr>
        <w:t>本需求书所有</w:t>
      </w:r>
      <w:proofErr w:type="gramEnd"/>
      <w:r>
        <w:rPr>
          <w:rFonts w:ascii="仿宋_GB2312" w:eastAsia="仿宋_GB2312" w:hint="eastAsia"/>
          <w:sz w:val="28"/>
          <w:szCs w:val="28"/>
        </w:rPr>
        <w:t>条款，并按</w:t>
      </w:r>
      <w:proofErr w:type="gramStart"/>
      <w:r>
        <w:rPr>
          <w:rFonts w:ascii="仿宋_GB2312" w:eastAsia="仿宋_GB2312" w:hint="eastAsia"/>
          <w:sz w:val="28"/>
          <w:szCs w:val="28"/>
        </w:rPr>
        <w:t>本需求书</w:t>
      </w:r>
      <w:proofErr w:type="gramEnd"/>
      <w:r>
        <w:rPr>
          <w:rFonts w:ascii="仿宋_GB2312" w:eastAsia="仿宋_GB2312" w:hint="eastAsia"/>
          <w:sz w:val="28"/>
          <w:szCs w:val="28"/>
        </w:rPr>
        <w:t>规定的条款完成相关工作。</w:t>
      </w:r>
    </w:p>
    <w:p w:rsidR="002030F8" w:rsidRDefault="00A62AEA" w:rsidP="002030F8">
      <w:pPr>
        <w:pStyle w:val="a9"/>
        <w:numPr>
          <w:ilvl w:val="0"/>
          <w:numId w:val="15"/>
        </w:numPr>
        <w:ind w:left="0" w:firstLine="560"/>
        <w:rPr>
          <w:rFonts w:ascii="仿宋_GB2312" w:eastAsia="仿宋_GB2312"/>
          <w:sz w:val="28"/>
          <w:szCs w:val="28"/>
        </w:rPr>
      </w:pPr>
      <w:r>
        <w:rPr>
          <w:rFonts w:ascii="仿宋_GB2312" w:eastAsia="仿宋_GB2312" w:hint="eastAsia"/>
          <w:sz w:val="28"/>
          <w:szCs w:val="28"/>
        </w:rPr>
        <w:t>项目成果版权归广东省江门航道事务中心所有。</w:t>
      </w:r>
    </w:p>
    <w:p w:rsidR="002030F8" w:rsidRDefault="00A62AEA" w:rsidP="002030F8">
      <w:pPr>
        <w:pStyle w:val="a9"/>
        <w:numPr>
          <w:ilvl w:val="0"/>
          <w:numId w:val="15"/>
        </w:numPr>
        <w:ind w:left="0" w:firstLine="560"/>
        <w:rPr>
          <w:rFonts w:ascii="仿宋_GB2312" w:eastAsia="仿宋_GB2312"/>
          <w:sz w:val="28"/>
          <w:szCs w:val="28"/>
        </w:rPr>
      </w:pPr>
      <w:r>
        <w:rPr>
          <w:rFonts w:ascii="仿宋_GB2312" w:eastAsia="仿宋_GB2312" w:hint="eastAsia"/>
          <w:sz w:val="28"/>
          <w:szCs w:val="28"/>
        </w:rPr>
        <w:t>本章所提供的相关技术资料仅</w:t>
      </w:r>
      <w:proofErr w:type="gramStart"/>
      <w:r>
        <w:rPr>
          <w:rFonts w:ascii="仿宋_GB2312" w:eastAsia="仿宋_GB2312" w:hint="eastAsia"/>
          <w:sz w:val="28"/>
          <w:szCs w:val="28"/>
        </w:rPr>
        <w:t>供供应</w:t>
      </w:r>
      <w:proofErr w:type="gramEnd"/>
      <w:r>
        <w:rPr>
          <w:rFonts w:ascii="仿宋_GB2312" w:eastAsia="仿宋_GB2312" w:hint="eastAsia"/>
          <w:sz w:val="28"/>
          <w:szCs w:val="28"/>
        </w:rPr>
        <w:t>商在响应时参考，不作为编制响应文件和编制项目工作建议书的依据，供应商应谨慎引用本章内容，供应商引用本章技术资料引起的一切后果均由供应商承担，与采购人无关。</w:t>
      </w:r>
    </w:p>
    <w:p w:rsidR="008E78A7" w:rsidRPr="00D74CA5" w:rsidRDefault="00A62AEA" w:rsidP="008E78A7">
      <w:pPr>
        <w:ind w:firstLineChars="200" w:firstLine="560"/>
        <w:rPr>
          <w:rFonts w:ascii="仿宋_GB2312" w:eastAsia="仿宋_GB2312"/>
          <w:sz w:val="28"/>
          <w:szCs w:val="28"/>
        </w:rPr>
      </w:pPr>
      <w:r>
        <w:rPr>
          <w:rFonts w:ascii="仿宋_GB2312" w:eastAsia="仿宋_GB2312" w:hint="eastAsia"/>
          <w:sz w:val="28"/>
          <w:szCs w:val="28"/>
        </w:rPr>
        <w:t>二、工程范围</w:t>
      </w:r>
    </w:p>
    <w:p w:rsidR="006E1BBE" w:rsidRPr="006E1BBE" w:rsidRDefault="00A62AEA" w:rsidP="006E1BBE">
      <w:pPr>
        <w:ind w:firstLineChars="200" w:firstLine="560"/>
        <w:rPr>
          <w:rFonts w:ascii="仿宋_GB2312" w:eastAsia="仿宋_GB2312"/>
          <w:sz w:val="28"/>
          <w:szCs w:val="28"/>
        </w:rPr>
      </w:pPr>
      <w:r>
        <w:rPr>
          <w:rFonts w:ascii="仿宋_GB2312" w:eastAsia="仿宋_GB2312" w:hint="eastAsia"/>
          <w:sz w:val="28"/>
          <w:szCs w:val="28"/>
        </w:rPr>
        <w:t>崖门出海航道二期工程起点位于</w:t>
      </w:r>
      <w:r w:rsidR="006E1BBE" w:rsidRPr="006E1BBE">
        <w:rPr>
          <w:rFonts w:ascii="仿宋_GB2312" w:eastAsia="仿宋_GB2312" w:hint="eastAsia"/>
          <w:sz w:val="28"/>
          <w:szCs w:val="28"/>
        </w:rPr>
        <w:t>双水电厂上游边界处，</w:t>
      </w:r>
      <w:proofErr w:type="gramStart"/>
      <w:r w:rsidR="006E1BBE" w:rsidRPr="006E1BBE">
        <w:rPr>
          <w:rFonts w:ascii="仿宋_GB2312" w:eastAsia="仿宋_GB2312" w:hint="eastAsia"/>
          <w:sz w:val="28"/>
          <w:szCs w:val="28"/>
        </w:rPr>
        <w:t>经潭江</w:t>
      </w:r>
      <w:proofErr w:type="gramEnd"/>
      <w:r w:rsidR="006E1BBE" w:rsidRPr="006E1BBE">
        <w:rPr>
          <w:rFonts w:ascii="仿宋_GB2312" w:eastAsia="仿宋_GB2312" w:hint="eastAsia"/>
          <w:sz w:val="28"/>
          <w:szCs w:val="28"/>
        </w:rPr>
        <w:t>、崖门水道入黄茅海,终点接入高栏港15万吨级主航道,全长67.5km。航道工程拟将原航道通航标准进行升级，升级后全航道可满足2万吨级杂货船、散装船和集装箱船满载乘潮单向通航要求。由于通航等级的提升,设计船型从5000 DWT船舶提高到20000 DWT船舶。因此大桥桥墩的防撞等级已经不能满足航道等级提升以后的防撞要求，需要对</w:t>
      </w:r>
      <w:r w:rsidR="006E1BBE" w:rsidRPr="006E1BBE">
        <w:rPr>
          <w:rFonts w:ascii="仿宋_GB2312" w:eastAsia="仿宋_GB2312" w:hint="eastAsia"/>
          <w:sz w:val="28"/>
          <w:szCs w:val="28"/>
        </w:rPr>
        <w:lastRenderedPageBreak/>
        <w:t>大桥桥墩防撞能力进行同步升，确保安全。</w:t>
      </w:r>
    </w:p>
    <w:p w:rsidR="006E1BBE" w:rsidRPr="006E1BBE" w:rsidRDefault="006E1BBE" w:rsidP="006E1BBE">
      <w:pPr>
        <w:ind w:firstLineChars="200" w:firstLine="560"/>
        <w:rPr>
          <w:rFonts w:ascii="仿宋_GB2312" w:eastAsia="仿宋_GB2312"/>
          <w:sz w:val="28"/>
          <w:szCs w:val="28"/>
        </w:rPr>
      </w:pPr>
      <w:r w:rsidRPr="006E1BBE">
        <w:rPr>
          <w:rFonts w:ascii="仿宋_GB2312" w:eastAsia="仿宋_GB2312" w:hint="eastAsia"/>
          <w:sz w:val="28"/>
          <w:szCs w:val="28"/>
        </w:rPr>
        <w:t>桥梁防撞工程主要建设内容为独立防撞墩、助航设施等施工。在崖门大桥12#</w:t>
      </w:r>
      <w:proofErr w:type="gramStart"/>
      <w:r w:rsidRPr="006E1BBE">
        <w:rPr>
          <w:rFonts w:ascii="仿宋_GB2312" w:eastAsia="仿宋_GB2312" w:hint="eastAsia"/>
          <w:sz w:val="28"/>
          <w:szCs w:val="28"/>
        </w:rPr>
        <w:t>墩及</w:t>
      </w:r>
      <w:proofErr w:type="gramEnd"/>
      <w:r w:rsidRPr="006E1BBE">
        <w:rPr>
          <w:rFonts w:ascii="仿宋_GB2312" w:eastAsia="仿宋_GB2312" w:hint="eastAsia"/>
          <w:sz w:val="28"/>
          <w:szCs w:val="28"/>
        </w:rPr>
        <w:t>13#墩上下游侧20m位置各增设独立防撞墩,共4座,独立防撞墩按照</w:t>
      </w:r>
      <w:proofErr w:type="gramStart"/>
      <w:r w:rsidRPr="006E1BBE">
        <w:rPr>
          <w:rFonts w:ascii="仿宋_GB2312" w:eastAsia="仿宋_GB2312" w:hint="eastAsia"/>
          <w:sz w:val="28"/>
          <w:szCs w:val="28"/>
        </w:rPr>
        <w:t>主迎撞侧</w:t>
      </w:r>
      <w:proofErr w:type="gramEnd"/>
      <w:r w:rsidRPr="006E1BBE">
        <w:rPr>
          <w:rFonts w:ascii="仿宋_GB2312" w:eastAsia="仿宋_GB2312" w:hint="eastAsia"/>
          <w:sz w:val="28"/>
          <w:szCs w:val="28"/>
        </w:rPr>
        <w:t>和次</w:t>
      </w:r>
      <w:proofErr w:type="gramStart"/>
      <w:r w:rsidRPr="006E1BBE">
        <w:rPr>
          <w:rFonts w:ascii="仿宋_GB2312" w:eastAsia="仿宋_GB2312" w:hint="eastAsia"/>
          <w:sz w:val="28"/>
          <w:szCs w:val="28"/>
        </w:rPr>
        <w:t>迎撞侧</w:t>
      </w:r>
      <w:proofErr w:type="gramEnd"/>
      <w:r w:rsidRPr="006E1BBE">
        <w:rPr>
          <w:rFonts w:ascii="仿宋_GB2312" w:eastAsia="仿宋_GB2312" w:hint="eastAsia"/>
          <w:sz w:val="28"/>
          <w:szCs w:val="28"/>
        </w:rPr>
        <w:t>布置。</w:t>
      </w:r>
      <w:proofErr w:type="gramStart"/>
      <w:r w:rsidRPr="006E1BBE">
        <w:rPr>
          <w:rFonts w:ascii="仿宋_GB2312" w:eastAsia="仿宋_GB2312" w:hint="eastAsia"/>
          <w:sz w:val="28"/>
          <w:szCs w:val="28"/>
        </w:rPr>
        <w:t>主迎撞侧</w:t>
      </w:r>
      <w:proofErr w:type="gramEnd"/>
      <w:r w:rsidRPr="006E1BBE">
        <w:rPr>
          <w:rFonts w:ascii="仿宋_GB2312" w:eastAsia="仿宋_GB2312" w:hint="eastAsia"/>
          <w:sz w:val="28"/>
          <w:szCs w:val="28"/>
        </w:rPr>
        <w:t>布置了14根钢管复合桩,核心混凝土直径为3.0m，桩间距为6m，次</w:t>
      </w:r>
      <w:proofErr w:type="gramStart"/>
      <w:r w:rsidRPr="006E1BBE">
        <w:rPr>
          <w:rFonts w:ascii="仿宋_GB2312" w:eastAsia="仿宋_GB2312" w:hint="eastAsia"/>
          <w:sz w:val="28"/>
          <w:szCs w:val="28"/>
        </w:rPr>
        <w:t>迎撞侧</w:t>
      </w:r>
      <w:proofErr w:type="gramEnd"/>
      <w:r w:rsidRPr="006E1BBE">
        <w:rPr>
          <w:rFonts w:ascii="仿宋_GB2312" w:eastAsia="仿宋_GB2312" w:hint="eastAsia"/>
          <w:sz w:val="28"/>
          <w:szCs w:val="28"/>
        </w:rPr>
        <w:t>布置12根D3.0m的钢管复合桩。</w:t>
      </w:r>
    </w:p>
    <w:p w:rsidR="006E1BBE" w:rsidRDefault="006E1BBE" w:rsidP="008E78A7">
      <w:pPr>
        <w:ind w:firstLineChars="200" w:firstLine="560"/>
        <w:rPr>
          <w:rFonts w:ascii="仿宋_GB2312" w:eastAsia="仿宋_GB2312"/>
          <w:sz w:val="28"/>
          <w:szCs w:val="28"/>
        </w:rPr>
      </w:pPr>
      <w:r w:rsidRPr="006E1BBE">
        <w:rPr>
          <w:rFonts w:ascii="仿宋_GB2312" w:eastAsia="仿宋_GB2312" w:hint="eastAsia"/>
          <w:sz w:val="28"/>
          <w:szCs w:val="28"/>
        </w:rPr>
        <w:t>复合桩钢管核心混凝土内径3000mm,钢</w:t>
      </w:r>
      <w:proofErr w:type="gramStart"/>
      <w:r w:rsidRPr="006E1BBE">
        <w:rPr>
          <w:rFonts w:ascii="仿宋_GB2312" w:eastAsia="仿宋_GB2312" w:hint="eastAsia"/>
          <w:sz w:val="28"/>
          <w:szCs w:val="28"/>
        </w:rPr>
        <w:t>管壁厚分3类</w:t>
      </w:r>
      <w:proofErr w:type="gramEnd"/>
      <w:r w:rsidRPr="006E1BBE">
        <w:rPr>
          <w:rFonts w:ascii="仿宋_GB2312" w:eastAsia="仿宋_GB2312" w:hint="eastAsia"/>
          <w:sz w:val="28"/>
          <w:szCs w:val="28"/>
        </w:rPr>
        <w:t>：上部约17m范围壁厚为28mm,下部约2m范围壁厚为36mm,中部壁厚为25mm。钢管对接时内壁对齐，采用全熔透焊接方式。</w:t>
      </w:r>
    </w:p>
    <w:p w:rsidR="008E78A7" w:rsidRDefault="008E78A7" w:rsidP="008E78A7">
      <w:pPr>
        <w:ind w:firstLineChars="200" w:firstLine="560"/>
        <w:rPr>
          <w:rFonts w:ascii="仿宋_GB2312" w:eastAsia="仿宋_GB2312"/>
          <w:sz w:val="28"/>
          <w:szCs w:val="28"/>
        </w:rPr>
      </w:pPr>
      <w:r w:rsidRPr="008E78A7">
        <w:rPr>
          <w:rFonts w:ascii="仿宋_GB2312" w:eastAsia="仿宋_GB2312" w:hint="eastAsia"/>
          <w:sz w:val="28"/>
          <w:szCs w:val="28"/>
        </w:rPr>
        <w:t>三、项目研究内容</w:t>
      </w:r>
    </w:p>
    <w:p w:rsidR="00472444" w:rsidRPr="008E78A7" w:rsidDel="00472444" w:rsidRDefault="00B40F3A" w:rsidP="005526AC">
      <w:pPr>
        <w:ind w:firstLineChars="200" w:firstLine="560"/>
        <w:rPr>
          <w:rFonts w:ascii="仿宋_GB2312" w:eastAsia="仿宋_GB2312"/>
          <w:sz w:val="28"/>
          <w:szCs w:val="28"/>
        </w:rPr>
      </w:pPr>
      <w:r w:rsidRPr="00B40F3A">
        <w:rPr>
          <w:rFonts w:ascii="仿宋_GB2312" w:eastAsia="仿宋_GB2312" w:hint="eastAsia"/>
          <w:sz w:val="28"/>
          <w:szCs w:val="28"/>
        </w:rPr>
        <w:t>本次采购应包括但不限于以下内容：根据国家海域使用的有关规定，进行崖门出海航道二期工程</w:t>
      </w:r>
      <w:r w:rsidR="009046B3">
        <w:rPr>
          <w:rFonts w:ascii="仿宋_GB2312" w:eastAsia="仿宋_GB2312" w:hint="eastAsia"/>
          <w:sz w:val="28"/>
          <w:szCs w:val="28"/>
        </w:rPr>
        <w:t>桥梁防撞工程</w:t>
      </w:r>
      <w:r w:rsidRPr="00B40F3A">
        <w:rPr>
          <w:rFonts w:ascii="仿宋_GB2312" w:eastAsia="仿宋_GB2312" w:hint="eastAsia"/>
          <w:sz w:val="28"/>
          <w:szCs w:val="28"/>
        </w:rPr>
        <w:t>海域使用论证工作，编制《</w:t>
      </w:r>
      <w:r w:rsidR="009046B3" w:rsidRPr="009046B3">
        <w:rPr>
          <w:rFonts w:ascii="仿宋_GB2312" w:eastAsia="仿宋_GB2312" w:hint="eastAsia"/>
          <w:sz w:val="28"/>
          <w:szCs w:val="28"/>
        </w:rPr>
        <w:t>崖门出海航道二期工程桥梁防撞工程海域使用论证</w:t>
      </w:r>
      <w:r w:rsidRPr="00B40F3A">
        <w:rPr>
          <w:rFonts w:ascii="仿宋_GB2312" w:eastAsia="仿宋_GB2312" w:hint="eastAsia"/>
          <w:sz w:val="28"/>
          <w:szCs w:val="28"/>
        </w:rPr>
        <w:t>报告书》。报告应确保可以通过技术评估机构组织的专家技术评审，满足自然资源行政主管部门对项目的行政审批要求。协助采购人办理项目用海审批。</w:t>
      </w:r>
    </w:p>
    <w:p w:rsidR="00472444" w:rsidRDefault="00472444" w:rsidP="008E78A7">
      <w:pPr>
        <w:ind w:firstLineChars="200" w:firstLine="560"/>
        <w:rPr>
          <w:rFonts w:ascii="仿宋_GB2312" w:eastAsia="仿宋_GB2312"/>
          <w:sz w:val="28"/>
          <w:szCs w:val="28"/>
        </w:rPr>
      </w:pPr>
      <w:r>
        <w:rPr>
          <w:rFonts w:ascii="仿宋_GB2312" w:eastAsia="仿宋_GB2312" w:hint="eastAsia"/>
          <w:sz w:val="28"/>
          <w:szCs w:val="28"/>
        </w:rPr>
        <w:t>四、主要</w:t>
      </w:r>
      <w:r w:rsidR="00B40F3A">
        <w:rPr>
          <w:rFonts w:ascii="仿宋_GB2312" w:eastAsia="仿宋_GB2312" w:hint="eastAsia"/>
          <w:sz w:val="28"/>
          <w:szCs w:val="28"/>
        </w:rPr>
        <w:t>依据</w:t>
      </w:r>
    </w:p>
    <w:p w:rsidR="002030F8" w:rsidRDefault="000A7C25" w:rsidP="002030F8">
      <w:pPr>
        <w:pStyle w:val="a9"/>
        <w:numPr>
          <w:ilvl w:val="0"/>
          <w:numId w:val="17"/>
        </w:numPr>
        <w:ind w:left="0" w:firstLine="560"/>
        <w:rPr>
          <w:rFonts w:ascii="仿宋_GB2312" w:eastAsia="仿宋_GB2312"/>
          <w:sz w:val="28"/>
          <w:szCs w:val="28"/>
        </w:rPr>
      </w:pPr>
      <w:r w:rsidRPr="000A7C25">
        <w:rPr>
          <w:rFonts w:ascii="仿宋_GB2312" w:eastAsia="仿宋_GB2312" w:hint="eastAsia"/>
          <w:sz w:val="28"/>
          <w:szCs w:val="28"/>
        </w:rPr>
        <w:t>GB 3097-1997 海水水质标准</w:t>
      </w:r>
      <w:r w:rsidR="002030F8" w:rsidRPr="002030F8">
        <w:rPr>
          <w:rFonts w:ascii="仿宋_GB2312" w:eastAsia="仿宋_GB2312" w:hint="eastAsia"/>
          <w:sz w:val="28"/>
          <w:szCs w:val="28"/>
        </w:rPr>
        <w:t>；</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hint="eastAsia"/>
          <w:sz w:val="28"/>
          <w:szCs w:val="28"/>
        </w:rPr>
        <w:t>海域使用论证技术导则</w:t>
      </w:r>
      <w:proofErr w:type="gramStart"/>
      <w:r>
        <w:rPr>
          <w:rFonts w:ascii="仿宋_GB2312" w:eastAsia="仿宋_GB2312" w:hint="eastAsia"/>
          <w:sz w:val="28"/>
          <w:szCs w:val="28"/>
        </w:rPr>
        <w:t>》</w:t>
      </w:r>
      <w:proofErr w:type="gramEnd"/>
      <w:r>
        <w:rPr>
          <w:rFonts w:ascii="仿宋_GB2312" w:eastAsia="仿宋_GB2312" w:hint="eastAsia"/>
          <w:sz w:val="28"/>
          <w:szCs w:val="28"/>
        </w:rPr>
        <w:t>（国海发[2010]22号）；</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t>GB/T 12763.1-12763.</w:t>
      </w:r>
      <w:r w:rsidR="000A7C25">
        <w:rPr>
          <w:rFonts w:ascii="仿宋_GB2312" w:eastAsia="仿宋_GB2312" w:hint="eastAsia"/>
          <w:sz w:val="28"/>
          <w:szCs w:val="28"/>
        </w:rPr>
        <w:t>10</w:t>
      </w:r>
      <w:r>
        <w:rPr>
          <w:rFonts w:ascii="仿宋_GB2312" w:eastAsia="仿宋_GB2312"/>
          <w:sz w:val="28"/>
          <w:szCs w:val="28"/>
        </w:rPr>
        <w:t xml:space="preserve"> </w:t>
      </w:r>
      <w:r>
        <w:rPr>
          <w:rFonts w:ascii="仿宋_GB2312" w:eastAsia="仿宋_GB2312" w:hint="eastAsia"/>
          <w:sz w:val="28"/>
          <w:szCs w:val="28"/>
        </w:rPr>
        <w:t>海洋调查规范；</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t>GB/T19485</w:t>
      </w:r>
      <w:r w:rsidR="000A7C25">
        <w:rPr>
          <w:rFonts w:ascii="仿宋_GB2312" w:eastAsia="仿宋_GB2312" w:hint="eastAsia"/>
          <w:sz w:val="28"/>
          <w:szCs w:val="28"/>
        </w:rPr>
        <w:t>-2014</w:t>
      </w:r>
      <w:r>
        <w:rPr>
          <w:rFonts w:ascii="仿宋_GB2312" w:eastAsia="仿宋_GB2312" w:hint="eastAsia"/>
          <w:sz w:val="28"/>
          <w:szCs w:val="28"/>
        </w:rPr>
        <w:t xml:space="preserve"> 海洋工程环境影响评价技术导则；</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t xml:space="preserve">GB 17378.1-17378.7 </w:t>
      </w:r>
      <w:r>
        <w:rPr>
          <w:rFonts w:ascii="仿宋_GB2312" w:eastAsia="仿宋_GB2312" w:hint="eastAsia"/>
          <w:sz w:val="28"/>
          <w:szCs w:val="28"/>
        </w:rPr>
        <w:t>海洋监测规范；</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t xml:space="preserve">GB 18421 </w:t>
      </w:r>
      <w:r>
        <w:rPr>
          <w:rFonts w:ascii="仿宋_GB2312" w:eastAsia="仿宋_GB2312" w:hint="eastAsia"/>
          <w:sz w:val="28"/>
          <w:szCs w:val="28"/>
        </w:rPr>
        <w:t>海洋生物质量；</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lastRenderedPageBreak/>
        <w:t xml:space="preserve">GB 18668 </w:t>
      </w:r>
      <w:r>
        <w:rPr>
          <w:rFonts w:ascii="仿宋_GB2312" w:eastAsia="仿宋_GB2312" w:hint="eastAsia"/>
          <w:sz w:val="28"/>
          <w:szCs w:val="28"/>
        </w:rPr>
        <w:t>海洋沉积物质量；</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sz w:val="28"/>
          <w:szCs w:val="28"/>
        </w:rPr>
        <w:t xml:space="preserve">HY/T 123 </w:t>
      </w:r>
      <w:r>
        <w:rPr>
          <w:rFonts w:ascii="仿宋_GB2312" w:eastAsia="仿宋_GB2312" w:hint="eastAsia"/>
          <w:sz w:val="28"/>
          <w:szCs w:val="28"/>
        </w:rPr>
        <w:t>海域使用分类；</w:t>
      </w:r>
    </w:p>
    <w:p w:rsidR="002030F8" w:rsidRDefault="00A62AEA" w:rsidP="002030F8">
      <w:pPr>
        <w:pStyle w:val="a9"/>
        <w:numPr>
          <w:ilvl w:val="0"/>
          <w:numId w:val="17"/>
        </w:numPr>
        <w:ind w:left="0" w:firstLine="560"/>
        <w:rPr>
          <w:rFonts w:ascii="仿宋_GB2312" w:eastAsia="仿宋_GB2312"/>
          <w:sz w:val="28"/>
          <w:szCs w:val="28"/>
        </w:rPr>
      </w:pPr>
      <w:r>
        <w:rPr>
          <w:rFonts w:ascii="仿宋_GB2312" w:eastAsia="仿宋_GB2312" w:hint="eastAsia"/>
          <w:sz w:val="28"/>
          <w:szCs w:val="28"/>
        </w:rPr>
        <w:t xml:space="preserve">其它有关规程、规范等。   </w:t>
      </w:r>
    </w:p>
    <w:p w:rsidR="00B40F3A" w:rsidRPr="00D74CA5" w:rsidRDefault="00A62AEA" w:rsidP="008E78A7">
      <w:pPr>
        <w:ind w:firstLineChars="200" w:firstLine="560"/>
        <w:rPr>
          <w:rFonts w:ascii="仿宋_GB2312" w:eastAsia="仿宋_GB2312"/>
          <w:sz w:val="28"/>
          <w:szCs w:val="28"/>
        </w:rPr>
      </w:pPr>
      <w:r>
        <w:rPr>
          <w:rFonts w:ascii="仿宋_GB2312" w:eastAsia="仿宋_GB2312" w:hint="eastAsia"/>
          <w:sz w:val="28"/>
          <w:szCs w:val="28"/>
        </w:rPr>
        <w:t>五、主要技术要求</w:t>
      </w:r>
    </w:p>
    <w:p w:rsidR="00B40F3A" w:rsidRPr="00B40F3A" w:rsidRDefault="00A62AEA" w:rsidP="00B40F3A">
      <w:pPr>
        <w:ind w:firstLineChars="200" w:firstLine="560"/>
        <w:rPr>
          <w:rFonts w:ascii="仿宋_GB2312" w:eastAsia="仿宋_GB2312"/>
          <w:sz w:val="28"/>
          <w:szCs w:val="28"/>
        </w:rPr>
      </w:pPr>
      <w:r>
        <w:rPr>
          <w:rFonts w:ascii="仿宋_GB2312" w:eastAsia="仿宋_GB2312" w:hint="eastAsia"/>
          <w:sz w:val="28"/>
          <w:szCs w:val="28"/>
        </w:rPr>
        <w:t>《崖门出海航道二</w:t>
      </w:r>
      <w:r w:rsidR="00B40F3A" w:rsidRPr="00B40F3A">
        <w:rPr>
          <w:rFonts w:ascii="仿宋_GB2312" w:eastAsia="仿宋_GB2312" w:hint="eastAsia"/>
          <w:sz w:val="28"/>
          <w:szCs w:val="28"/>
        </w:rPr>
        <w:t>期工程崖门大桥防撞墩工程海域使用论证报告书》按国家海洋局的《海域使用论证技术导则》要求的格式和内容进行编写和论证，其成果应符合自然资源行政主管部门申报文件材料要求；</w:t>
      </w:r>
    </w:p>
    <w:p w:rsidR="008E78A7" w:rsidRPr="008E78A7" w:rsidRDefault="00B40F3A" w:rsidP="008E78A7">
      <w:pPr>
        <w:ind w:firstLineChars="200" w:firstLine="560"/>
        <w:rPr>
          <w:rFonts w:ascii="仿宋_GB2312" w:eastAsia="仿宋_GB2312"/>
          <w:sz w:val="28"/>
          <w:szCs w:val="28"/>
        </w:rPr>
      </w:pPr>
      <w:r>
        <w:rPr>
          <w:rFonts w:ascii="仿宋_GB2312" w:eastAsia="仿宋_GB2312" w:hint="eastAsia"/>
          <w:sz w:val="28"/>
          <w:szCs w:val="28"/>
        </w:rPr>
        <w:t>六</w:t>
      </w:r>
      <w:r w:rsidR="008E78A7" w:rsidRPr="008E78A7">
        <w:rPr>
          <w:rFonts w:ascii="仿宋_GB2312" w:eastAsia="仿宋_GB2312" w:hint="eastAsia"/>
          <w:sz w:val="28"/>
          <w:szCs w:val="28"/>
        </w:rPr>
        <w:t>、成果报送、审查与审定</w:t>
      </w:r>
    </w:p>
    <w:p w:rsidR="002030F8" w:rsidRDefault="007C33B7" w:rsidP="002030F8">
      <w:pPr>
        <w:pStyle w:val="a9"/>
        <w:numPr>
          <w:ilvl w:val="0"/>
          <w:numId w:val="18"/>
        </w:numPr>
        <w:ind w:left="0" w:firstLine="560"/>
        <w:rPr>
          <w:rFonts w:ascii="仿宋_GB2312" w:eastAsia="仿宋_GB2312"/>
          <w:sz w:val="28"/>
          <w:szCs w:val="28"/>
        </w:rPr>
      </w:pPr>
      <w:r>
        <w:rPr>
          <w:rFonts w:ascii="仿宋_GB2312" w:eastAsia="仿宋_GB2312" w:hint="eastAsia"/>
          <w:sz w:val="28"/>
          <w:szCs w:val="28"/>
        </w:rPr>
        <w:t>合同签订后采购人提供相关图纸及文件后，</w:t>
      </w:r>
      <w:r w:rsidR="002030F8" w:rsidRPr="002030F8">
        <w:rPr>
          <w:rFonts w:ascii="仿宋_GB2312" w:eastAsia="仿宋_GB2312" w:hint="eastAsia"/>
          <w:sz w:val="28"/>
          <w:szCs w:val="28"/>
        </w:rPr>
        <w:t>供应商</w:t>
      </w:r>
      <w:r>
        <w:rPr>
          <w:rFonts w:ascii="仿宋_GB2312" w:eastAsia="仿宋_GB2312" w:hint="eastAsia"/>
          <w:sz w:val="28"/>
          <w:szCs w:val="28"/>
        </w:rPr>
        <w:t>15天内</w:t>
      </w:r>
      <w:r w:rsidR="002030F8" w:rsidRPr="002030F8">
        <w:rPr>
          <w:rFonts w:ascii="仿宋_GB2312" w:eastAsia="仿宋_GB2312" w:hint="eastAsia"/>
          <w:sz w:val="28"/>
          <w:szCs w:val="28"/>
        </w:rPr>
        <w:t>应提交一式二十份项目研究报告初稿及二十份附件和图纸供采购人组织初审。</w:t>
      </w:r>
    </w:p>
    <w:p w:rsidR="002030F8" w:rsidRDefault="00A62AEA" w:rsidP="002030F8">
      <w:pPr>
        <w:pStyle w:val="a9"/>
        <w:numPr>
          <w:ilvl w:val="0"/>
          <w:numId w:val="18"/>
        </w:numPr>
        <w:ind w:left="0" w:firstLine="560"/>
        <w:rPr>
          <w:rFonts w:ascii="仿宋_GB2312" w:eastAsia="仿宋_GB2312"/>
          <w:sz w:val="28"/>
          <w:szCs w:val="28"/>
        </w:rPr>
      </w:pPr>
      <w:r>
        <w:rPr>
          <w:rFonts w:ascii="仿宋_GB2312" w:eastAsia="仿宋_GB2312" w:hint="eastAsia"/>
          <w:sz w:val="28"/>
          <w:szCs w:val="28"/>
        </w:rPr>
        <w:t>供应商应在采购人要求的期限内提交一式二十份符合要求的海域使用论证报告送审稿给采购人，</w:t>
      </w:r>
      <w:proofErr w:type="gramStart"/>
      <w:r>
        <w:rPr>
          <w:rFonts w:ascii="仿宋_GB2312" w:eastAsia="仿宋_GB2312" w:hint="eastAsia"/>
          <w:sz w:val="28"/>
          <w:szCs w:val="28"/>
        </w:rPr>
        <w:t>供行业</w:t>
      </w:r>
      <w:proofErr w:type="gramEnd"/>
      <w:r>
        <w:rPr>
          <w:rFonts w:ascii="仿宋_GB2312" w:eastAsia="仿宋_GB2312" w:hint="eastAsia"/>
          <w:sz w:val="28"/>
          <w:szCs w:val="28"/>
        </w:rPr>
        <w:t>主管部门审查。</w:t>
      </w:r>
    </w:p>
    <w:p w:rsidR="002030F8" w:rsidRDefault="00A62AEA" w:rsidP="002030F8">
      <w:pPr>
        <w:pStyle w:val="a9"/>
        <w:numPr>
          <w:ilvl w:val="0"/>
          <w:numId w:val="18"/>
        </w:numPr>
        <w:ind w:left="0" w:firstLine="560"/>
        <w:rPr>
          <w:rFonts w:ascii="仿宋_GB2312" w:eastAsia="仿宋_GB2312"/>
          <w:sz w:val="28"/>
          <w:szCs w:val="28"/>
        </w:rPr>
      </w:pPr>
      <w:r>
        <w:rPr>
          <w:rFonts w:ascii="仿宋_GB2312" w:eastAsia="仿宋_GB2312" w:hint="eastAsia"/>
          <w:sz w:val="28"/>
          <w:szCs w:val="28"/>
        </w:rPr>
        <w:t>供应商在采购人要求的期限内一式二十份修改完善后的研究报告及二十份图纸给采购人，上报上级部门审批。</w:t>
      </w:r>
    </w:p>
    <w:p w:rsidR="008E78A7" w:rsidRPr="00BA4640" w:rsidRDefault="00A62AEA" w:rsidP="008E78A7">
      <w:pPr>
        <w:ind w:firstLineChars="200" w:firstLine="560"/>
        <w:rPr>
          <w:rFonts w:ascii="仿宋_GB2312" w:eastAsia="仿宋_GB2312"/>
          <w:sz w:val="28"/>
          <w:szCs w:val="28"/>
        </w:rPr>
      </w:pPr>
      <w:r>
        <w:rPr>
          <w:rFonts w:ascii="仿宋_GB2312" w:eastAsia="仿宋_GB2312" w:hint="eastAsia"/>
          <w:sz w:val="28"/>
          <w:szCs w:val="28"/>
        </w:rPr>
        <w:t>七、附则</w:t>
      </w:r>
    </w:p>
    <w:p w:rsidR="008E78A7" w:rsidRDefault="00A62AEA" w:rsidP="008E78A7">
      <w:pPr>
        <w:ind w:firstLineChars="200" w:firstLine="560"/>
        <w:rPr>
          <w:rFonts w:ascii="仿宋_GB2312" w:eastAsia="仿宋_GB2312"/>
          <w:sz w:val="28"/>
          <w:szCs w:val="28"/>
        </w:rPr>
      </w:pPr>
      <w:r>
        <w:rPr>
          <w:rFonts w:ascii="仿宋_GB2312" w:eastAsia="仿宋_GB2312" w:hint="eastAsia"/>
          <w:sz w:val="28"/>
          <w:szCs w:val="28"/>
        </w:rPr>
        <w:t>成果文件有下列情况之一者无效：提交的成果文件不符合</w:t>
      </w:r>
      <w:proofErr w:type="gramStart"/>
      <w:r>
        <w:rPr>
          <w:rFonts w:ascii="仿宋_GB2312" w:eastAsia="仿宋_GB2312" w:hint="eastAsia"/>
          <w:sz w:val="28"/>
          <w:szCs w:val="28"/>
        </w:rPr>
        <w:t>本任务</w:t>
      </w:r>
      <w:proofErr w:type="gramEnd"/>
      <w:r>
        <w:rPr>
          <w:rFonts w:ascii="仿宋_GB2312" w:eastAsia="仿宋_GB2312" w:hint="eastAsia"/>
          <w:sz w:val="28"/>
          <w:szCs w:val="28"/>
        </w:rPr>
        <w:t>书规定的成果内容和格式；未经组织单位同</w:t>
      </w:r>
      <w:r w:rsidR="008E78A7" w:rsidRPr="008E78A7">
        <w:rPr>
          <w:rFonts w:ascii="仿宋_GB2312" w:eastAsia="仿宋_GB2312" w:hint="eastAsia"/>
          <w:sz w:val="28"/>
          <w:szCs w:val="28"/>
        </w:rPr>
        <w:t>意而逾期送达；有关经济技术指标严重不实；图纸和文字辨认不清、内容不全、粗制滥造；未盖有承接单位公章。如成果文件无效需</w:t>
      </w:r>
      <w:r w:rsidR="00611A95">
        <w:rPr>
          <w:rFonts w:ascii="仿宋_GB2312" w:eastAsia="仿宋_GB2312" w:hint="eastAsia"/>
          <w:sz w:val="28"/>
          <w:szCs w:val="28"/>
        </w:rPr>
        <w:t>供应商</w:t>
      </w:r>
      <w:r w:rsidR="008E78A7" w:rsidRPr="008E78A7">
        <w:rPr>
          <w:rFonts w:ascii="仿宋_GB2312" w:eastAsia="仿宋_GB2312" w:hint="eastAsia"/>
          <w:sz w:val="28"/>
          <w:szCs w:val="28"/>
        </w:rPr>
        <w:t>重新修改直至符合要求。</w:t>
      </w:r>
    </w:p>
    <w:p w:rsidR="0004523C" w:rsidRPr="0004523C" w:rsidRDefault="00474862" w:rsidP="0004523C">
      <w:pPr>
        <w:ind w:firstLineChars="200" w:firstLine="560"/>
        <w:rPr>
          <w:rFonts w:ascii="仿宋_GB2312" w:eastAsia="仿宋_GB2312"/>
          <w:sz w:val="28"/>
          <w:szCs w:val="28"/>
        </w:rPr>
      </w:pPr>
      <w:r>
        <w:rPr>
          <w:rFonts w:ascii="仿宋_GB2312" w:eastAsia="仿宋_GB2312" w:hint="eastAsia"/>
          <w:sz w:val="28"/>
          <w:szCs w:val="28"/>
        </w:rPr>
        <w:t>八</w:t>
      </w:r>
      <w:r w:rsidR="0004523C" w:rsidRPr="0004523C">
        <w:rPr>
          <w:rFonts w:ascii="仿宋_GB2312" w:eastAsia="仿宋_GB2312" w:hint="eastAsia"/>
          <w:sz w:val="28"/>
          <w:szCs w:val="28"/>
        </w:rPr>
        <w:t>、</w:t>
      </w:r>
      <w:r w:rsidR="0004523C" w:rsidRPr="0004523C">
        <w:rPr>
          <w:rFonts w:ascii="仿宋_GB2312" w:eastAsia="仿宋_GB2312" w:hint="eastAsia"/>
          <w:sz w:val="28"/>
          <w:szCs w:val="28"/>
        </w:rPr>
        <w:tab/>
        <w:t>付款方式：</w:t>
      </w:r>
      <w:r w:rsidR="0004523C" w:rsidRPr="0004523C">
        <w:rPr>
          <w:rFonts w:ascii="仿宋_GB2312" w:eastAsia="仿宋_GB2312"/>
          <w:sz w:val="28"/>
          <w:szCs w:val="28"/>
        </w:rPr>
        <w:t xml:space="preserve">  </w:t>
      </w:r>
    </w:p>
    <w:p w:rsidR="002030F8" w:rsidRDefault="002030F8" w:rsidP="002030F8">
      <w:pPr>
        <w:pStyle w:val="a9"/>
        <w:numPr>
          <w:ilvl w:val="3"/>
          <w:numId w:val="20"/>
        </w:numPr>
        <w:ind w:left="0" w:firstLine="560"/>
        <w:rPr>
          <w:rFonts w:ascii="仿宋_GB2312" w:eastAsia="仿宋_GB2312"/>
          <w:sz w:val="28"/>
          <w:szCs w:val="28"/>
        </w:rPr>
      </w:pPr>
      <w:r w:rsidRPr="002030F8">
        <w:rPr>
          <w:rFonts w:ascii="仿宋_GB2312" w:eastAsia="仿宋_GB2312" w:hint="eastAsia"/>
          <w:sz w:val="28"/>
          <w:szCs w:val="28"/>
        </w:rPr>
        <w:lastRenderedPageBreak/>
        <w:t>中标金额即为合同总费用，费用为总包干，已包含外业调查、编制报告、评审、税费等全部相关工作的费用。</w:t>
      </w:r>
    </w:p>
    <w:p w:rsidR="002030F8" w:rsidRDefault="00A62AEA" w:rsidP="002030F8">
      <w:pPr>
        <w:pStyle w:val="a9"/>
        <w:numPr>
          <w:ilvl w:val="3"/>
          <w:numId w:val="20"/>
        </w:numPr>
        <w:ind w:left="0" w:firstLine="560"/>
        <w:rPr>
          <w:rFonts w:ascii="仿宋_GB2312" w:eastAsia="仿宋_GB2312"/>
          <w:sz w:val="28"/>
          <w:szCs w:val="28"/>
        </w:rPr>
      </w:pPr>
      <w:r>
        <w:rPr>
          <w:rFonts w:ascii="仿宋_GB2312" w:eastAsia="仿宋_GB2312" w:hint="eastAsia"/>
          <w:sz w:val="28"/>
          <w:szCs w:val="28"/>
        </w:rPr>
        <w:t>第一期：合同签订后，中标人将合同总费用的</w:t>
      </w:r>
      <w:r w:rsidR="000A7C25">
        <w:rPr>
          <w:rFonts w:ascii="仿宋_GB2312" w:eastAsia="仿宋_GB2312" w:hint="eastAsia"/>
          <w:sz w:val="28"/>
          <w:szCs w:val="28"/>
        </w:rPr>
        <w:t>5</w:t>
      </w:r>
      <w:r>
        <w:rPr>
          <w:rFonts w:ascii="仿宋_GB2312" w:eastAsia="仿宋_GB2312" w:hint="eastAsia"/>
          <w:sz w:val="28"/>
          <w:szCs w:val="28"/>
        </w:rPr>
        <w:t>%作为项目履约保证金支付给采购人指定账户，采购人在收到中标人提交的书面申请及项目履约保证金汇入凭证之日起10个工作日内按合同总费用的</w:t>
      </w:r>
      <w:r>
        <w:rPr>
          <w:rFonts w:ascii="仿宋_GB2312" w:eastAsia="仿宋_GB2312"/>
          <w:sz w:val="28"/>
          <w:szCs w:val="28"/>
        </w:rPr>
        <w:t>3</w:t>
      </w:r>
      <w:r>
        <w:rPr>
          <w:rFonts w:ascii="仿宋_GB2312" w:eastAsia="仿宋_GB2312" w:hint="eastAsia"/>
          <w:sz w:val="28"/>
          <w:szCs w:val="28"/>
        </w:rPr>
        <w:t>0%支付给中标人。</w:t>
      </w:r>
    </w:p>
    <w:p w:rsidR="002030F8" w:rsidRDefault="00A62AEA" w:rsidP="002030F8">
      <w:pPr>
        <w:pStyle w:val="a9"/>
        <w:numPr>
          <w:ilvl w:val="3"/>
          <w:numId w:val="20"/>
        </w:numPr>
        <w:ind w:left="0" w:firstLine="560"/>
        <w:rPr>
          <w:rFonts w:ascii="仿宋_GB2312" w:eastAsia="仿宋_GB2312"/>
          <w:sz w:val="28"/>
          <w:szCs w:val="28"/>
        </w:rPr>
      </w:pPr>
      <w:r>
        <w:rPr>
          <w:rFonts w:ascii="仿宋_GB2312" w:eastAsia="仿宋_GB2312" w:hint="eastAsia"/>
          <w:sz w:val="28"/>
          <w:szCs w:val="28"/>
        </w:rPr>
        <w:t>第二期：项目成果报告通过有关部门组织的专家审查，办理并完成项目环境保护行政许可审批手续，且合同约定的应由中标人履行的所有义务已经履行完毕，中标人按合同要求办理合同结算手续后，采购人在收到中标人提交的书面申请之日起15个工作日内按合同总费用的</w:t>
      </w:r>
      <w:r>
        <w:rPr>
          <w:rFonts w:ascii="仿宋_GB2312" w:eastAsia="仿宋_GB2312"/>
          <w:sz w:val="28"/>
          <w:szCs w:val="28"/>
        </w:rPr>
        <w:t>7</w:t>
      </w:r>
      <w:r>
        <w:rPr>
          <w:rFonts w:ascii="仿宋_GB2312" w:eastAsia="仿宋_GB2312" w:hint="eastAsia"/>
          <w:sz w:val="28"/>
          <w:szCs w:val="28"/>
        </w:rPr>
        <w:t>0%支付给中标人。</w:t>
      </w:r>
    </w:p>
    <w:p w:rsidR="002030F8" w:rsidRDefault="00A62AEA" w:rsidP="002030F8">
      <w:pPr>
        <w:pStyle w:val="a9"/>
        <w:numPr>
          <w:ilvl w:val="3"/>
          <w:numId w:val="20"/>
        </w:numPr>
        <w:ind w:left="0" w:firstLine="560"/>
        <w:rPr>
          <w:rFonts w:ascii="仿宋_GB2312" w:eastAsia="仿宋_GB2312"/>
          <w:sz w:val="28"/>
          <w:szCs w:val="28"/>
        </w:rPr>
      </w:pPr>
      <w:r>
        <w:rPr>
          <w:rFonts w:ascii="仿宋_GB2312" w:eastAsia="仿宋_GB2312" w:hint="eastAsia"/>
          <w:sz w:val="28"/>
          <w:szCs w:val="28"/>
        </w:rPr>
        <w:t>项目履约保证金在项目办理合同结算手续后，采购人依据中标人的书面申请在15个工作日内一次性无息退还。</w:t>
      </w:r>
    </w:p>
    <w:p w:rsidR="002030F8" w:rsidRDefault="00A62AEA" w:rsidP="002030F8">
      <w:pPr>
        <w:pStyle w:val="a9"/>
        <w:numPr>
          <w:ilvl w:val="3"/>
          <w:numId w:val="20"/>
        </w:numPr>
        <w:ind w:left="0" w:firstLine="560"/>
        <w:rPr>
          <w:rFonts w:ascii="仿宋_GB2312" w:eastAsia="仿宋_GB2312"/>
          <w:sz w:val="28"/>
          <w:szCs w:val="28"/>
        </w:rPr>
      </w:pPr>
      <w:r>
        <w:rPr>
          <w:rFonts w:ascii="仿宋_GB2312" w:eastAsia="仿宋_GB2312" w:hint="eastAsia"/>
          <w:sz w:val="28"/>
          <w:szCs w:val="28"/>
        </w:rPr>
        <w:t>每次付款前，中标人必须向采购人提供相应金额合法有效的发票及支付申请。</w:t>
      </w:r>
    </w:p>
    <w:p w:rsidR="002030F8" w:rsidRDefault="00A62AEA" w:rsidP="002030F8">
      <w:pPr>
        <w:pStyle w:val="a9"/>
        <w:numPr>
          <w:ilvl w:val="3"/>
          <w:numId w:val="20"/>
        </w:numPr>
        <w:ind w:left="0" w:firstLine="560"/>
        <w:rPr>
          <w:rFonts w:ascii="仿宋_GB2312" w:eastAsia="仿宋_GB2312"/>
          <w:sz w:val="28"/>
          <w:szCs w:val="28"/>
        </w:rPr>
      </w:pPr>
      <w:r>
        <w:rPr>
          <w:rFonts w:ascii="仿宋_GB2312" w:eastAsia="仿宋_GB2312" w:hint="eastAsia"/>
          <w:sz w:val="28"/>
          <w:szCs w:val="28"/>
        </w:rPr>
        <w:t>因受财政拨款控制，在采购人完成各项支付手续报财政审批时，审批导致支付时间延长的，不应属采购人违约，中标人须继续履行合同中要求的相关内容。</w:t>
      </w:r>
    </w:p>
    <w:p w:rsidR="00230B13" w:rsidRPr="00BA4640" w:rsidRDefault="00A62AEA" w:rsidP="0004523C">
      <w:pPr>
        <w:ind w:firstLineChars="200" w:firstLine="560"/>
        <w:rPr>
          <w:rFonts w:ascii="仿宋_GB2312" w:eastAsia="仿宋_GB2312"/>
          <w:sz w:val="28"/>
          <w:szCs w:val="28"/>
        </w:rPr>
      </w:pPr>
      <w:r>
        <w:rPr>
          <w:rFonts w:ascii="仿宋_GB2312" w:eastAsia="仿宋_GB2312" w:hint="eastAsia"/>
          <w:sz w:val="28"/>
          <w:szCs w:val="28"/>
        </w:rPr>
        <w:t>九、知识产权的范围及归属</w:t>
      </w:r>
    </w:p>
    <w:p w:rsidR="00230B13" w:rsidRPr="00AC4D80" w:rsidRDefault="00A62AEA" w:rsidP="00AC4D80">
      <w:pPr>
        <w:ind w:firstLineChars="200" w:firstLine="560"/>
        <w:rPr>
          <w:rFonts w:ascii="仿宋_GB2312" w:eastAsia="仿宋_GB2312"/>
          <w:sz w:val="28"/>
          <w:szCs w:val="28"/>
        </w:rPr>
      </w:pPr>
      <w:r>
        <w:rPr>
          <w:rFonts w:ascii="仿宋_GB2312" w:eastAsia="仿宋_GB2312" w:hint="eastAsia"/>
          <w:sz w:val="28"/>
          <w:szCs w:val="28"/>
        </w:rPr>
        <w:t>供应商应保证采购人在使用其产品和服务的全部</w:t>
      </w:r>
      <w:r w:rsidR="00361CEE" w:rsidRPr="00AC4D80">
        <w:rPr>
          <w:rFonts w:ascii="仿宋_GB2312" w:eastAsia="仿宋_GB2312" w:hint="eastAsia"/>
          <w:sz w:val="28"/>
          <w:szCs w:val="28"/>
        </w:rPr>
        <w:t>或任何部分时，免受第三方提出的侵犯专利权、商标权或其他知识产权的起诉。</w:t>
      </w:r>
    </w:p>
    <w:p w:rsidR="00230B13" w:rsidRPr="00AC4D80" w:rsidRDefault="00474862" w:rsidP="00AC4D80">
      <w:pPr>
        <w:ind w:firstLineChars="200" w:firstLine="560"/>
        <w:rPr>
          <w:rFonts w:ascii="仿宋_GB2312" w:eastAsia="仿宋_GB2312"/>
          <w:sz w:val="28"/>
          <w:szCs w:val="28"/>
        </w:rPr>
      </w:pPr>
      <w:r>
        <w:rPr>
          <w:rFonts w:ascii="仿宋_GB2312" w:eastAsia="仿宋_GB2312" w:hint="eastAsia"/>
          <w:sz w:val="28"/>
          <w:szCs w:val="28"/>
        </w:rPr>
        <w:t>十</w:t>
      </w:r>
      <w:r w:rsidR="00361CEE" w:rsidRPr="00AC4D80">
        <w:rPr>
          <w:rFonts w:ascii="仿宋_GB2312" w:eastAsia="仿宋_GB2312" w:hint="eastAsia"/>
          <w:sz w:val="28"/>
          <w:szCs w:val="28"/>
        </w:rPr>
        <w:t>、保密</w:t>
      </w:r>
    </w:p>
    <w:p w:rsidR="008742F4" w:rsidRDefault="00C24C0B" w:rsidP="008742F4">
      <w:pPr>
        <w:ind w:firstLineChars="200" w:firstLine="560"/>
        <w:rPr>
          <w:rFonts w:ascii="仿宋_GB2312" w:eastAsia="仿宋_GB2312"/>
          <w:sz w:val="28"/>
          <w:szCs w:val="28"/>
        </w:rPr>
      </w:pPr>
      <w:r>
        <w:rPr>
          <w:rFonts w:ascii="仿宋_GB2312" w:eastAsia="仿宋_GB2312" w:hint="eastAsia"/>
          <w:sz w:val="28"/>
          <w:szCs w:val="28"/>
        </w:rPr>
        <w:lastRenderedPageBreak/>
        <w:t>供应商</w:t>
      </w:r>
      <w:r w:rsidR="00361CEE" w:rsidRPr="00AC4D80">
        <w:rPr>
          <w:rFonts w:ascii="仿宋_GB2312" w:eastAsia="仿宋_GB2312" w:hint="eastAsia"/>
          <w:sz w:val="28"/>
          <w:szCs w:val="28"/>
        </w:rPr>
        <w:t>在项目实施过程中，对采购人所提供的所有相关资料、数据，未经采购人书面同意不得向任何第三人泄露，且保密责任不因合同的终止或解除而失效。如采购人提出要求，</w:t>
      </w:r>
      <w:r>
        <w:rPr>
          <w:rFonts w:ascii="仿宋_GB2312" w:eastAsia="仿宋_GB2312" w:hint="eastAsia"/>
          <w:sz w:val="28"/>
          <w:szCs w:val="28"/>
        </w:rPr>
        <w:t>供应商</w:t>
      </w:r>
      <w:r w:rsidR="00361CEE" w:rsidRPr="00AC4D80">
        <w:rPr>
          <w:rFonts w:ascii="仿宋_GB2312" w:eastAsia="仿宋_GB2312" w:hint="eastAsia"/>
          <w:sz w:val="28"/>
          <w:szCs w:val="28"/>
        </w:rPr>
        <w:t>须无条件与采购人</w:t>
      </w:r>
      <w:proofErr w:type="gramStart"/>
      <w:r w:rsidR="00361CEE" w:rsidRPr="00AC4D80">
        <w:rPr>
          <w:rFonts w:ascii="仿宋_GB2312" w:eastAsia="仿宋_GB2312" w:hint="eastAsia"/>
          <w:sz w:val="28"/>
          <w:szCs w:val="28"/>
        </w:rPr>
        <w:t>签定</w:t>
      </w:r>
      <w:proofErr w:type="gramEnd"/>
      <w:r w:rsidR="00361CEE" w:rsidRPr="00AC4D80">
        <w:rPr>
          <w:rFonts w:ascii="仿宋_GB2312" w:eastAsia="仿宋_GB2312" w:hint="eastAsia"/>
          <w:sz w:val="28"/>
          <w:szCs w:val="28"/>
        </w:rPr>
        <w:t>保密协议。项目完成后，</w:t>
      </w:r>
      <w:r>
        <w:rPr>
          <w:rFonts w:ascii="仿宋_GB2312" w:eastAsia="仿宋_GB2312" w:hint="eastAsia"/>
          <w:sz w:val="28"/>
          <w:szCs w:val="28"/>
        </w:rPr>
        <w:t>供应商</w:t>
      </w:r>
      <w:r w:rsidR="00361CEE" w:rsidRPr="00AC4D80">
        <w:rPr>
          <w:rFonts w:ascii="仿宋_GB2312" w:eastAsia="仿宋_GB2312" w:hint="eastAsia"/>
          <w:sz w:val="28"/>
          <w:szCs w:val="28"/>
        </w:rPr>
        <w:t>须把采购人提供的所有资料、数据完整归还采购人，并不得留存任何复制品。否则，采购人有权要求</w:t>
      </w:r>
      <w:r w:rsidR="00611A95">
        <w:rPr>
          <w:rFonts w:ascii="仿宋_GB2312" w:eastAsia="仿宋_GB2312" w:hint="eastAsia"/>
          <w:sz w:val="28"/>
          <w:szCs w:val="28"/>
        </w:rPr>
        <w:t>供应商</w:t>
      </w:r>
      <w:r w:rsidR="00361CEE" w:rsidRPr="00AC4D80">
        <w:rPr>
          <w:rFonts w:ascii="仿宋_GB2312" w:eastAsia="仿宋_GB2312" w:hint="eastAsia"/>
          <w:sz w:val="28"/>
          <w:szCs w:val="28"/>
        </w:rPr>
        <w:t>赔偿采购人相关损失，并承担相应法律责任。</w:t>
      </w:r>
    </w:p>
    <w:p w:rsidR="008742F4" w:rsidRPr="008742F4" w:rsidRDefault="00474862" w:rsidP="008742F4">
      <w:pPr>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w:t>
      </w:r>
      <w:r w:rsidR="008742F4">
        <w:rPr>
          <w:rFonts w:ascii="仿宋_GB2312" w:eastAsia="仿宋_GB2312" w:hAnsiTheme="minorEastAsia" w:hint="eastAsia"/>
          <w:sz w:val="28"/>
          <w:szCs w:val="28"/>
        </w:rPr>
        <w:t>、</w:t>
      </w:r>
      <w:r w:rsidR="008742F4" w:rsidRPr="008742F4">
        <w:rPr>
          <w:rFonts w:ascii="仿宋_GB2312" w:eastAsia="仿宋_GB2312" w:hAnsiTheme="minorEastAsia" w:hint="eastAsia"/>
          <w:sz w:val="28"/>
          <w:szCs w:val="28"/>
        </w:rPr>
        <w:t>履约保证金的递交方式：银行转账、电汇至采购人指定账户，具体账户信息如下：</w:t>
      </w:r>
    </w:p>
    <w:p w:rsidR="008742F4" w:rsidRPr="008742F4" w:rsidRDefault="008742F4" w:rsidP="008742F4">
      <w:pPr>
        <w:rPr>
          <w:rFonts w:ascii="仿宋_GB2312" w:eastAsia="仿宋_GB2312" w:hAnsiTheme="minorEastAsia"/>
          <w:sz w:val="28"/>
          <w:szCs w:val="28"/>
        </w:rPr>
      </w:pPr>
      <w:r w:rsidRPr="008742F4">
        <w:rPr>
          <w:rFonts w:ascii="仿宋_GB2312" w:eastAsia="仿宋_GB2312" w:hAnsiTheme="minorEastAsia" w:hint="eastAsia"/>
          <w:sz w:val="28"/>
          <w:szCs w:val="28"/>
        </w:rPr>
        <w:t>户名：广东省江门航道事务中心</w:t>
      </w:r>
    </w:p>
    <w:p w:rsidR="008742F4" w:rsidRPr="008742F4" w:rsidRDefault="008742F4" w:rsidP="008742F4">
      <w:pPr>
        <w:rPr>
          <w:rFonts w:ascii="仿宋_GB2312" w:eastAsia="仿宋_GB2312" w:hAnsiTheme="minorEastAsia"/>
          <w:sz w:val="28"/>
          <w:szCs w:val="28"/>
        </w:rPr>
      </w:pPr>
      <w:r w:rsidRPr="008742F4">
        <w:rPr>
          <w:rFonts w:ascii="仿宋_GB2312" w:eastAsia="仿宋_GB2312" w:hAnsiTheme="minorEastAsia" w:hint="eastAsia"/>
          <w:sz w:val="28"/>
          <w:szCs w:val="28"/>
        </w:rPr>
        <w:t>开户银行：中国建设银行江门北街支行</w:t>
      </w:r>
    </w:p>
    <w:p w:rsidR="0017002D" w:rsidRDefault="008742F4" w:rsidP="008742F4">
      <w:pPr>
        <w:rPr>
          <w:rFonts w:ascii="仿宋_GB2312" w:eastAsia="仿宋_GB2312" w:hAnsiTheme="minorEastAsia"/>
          <w:sz w:val="28"/>
          <w:szCs w:val="28"/>
        </w:rPr>
        <w:sectPr w:rsidR="0017002D">
          <w:pgSz w:w="11906" w:h="16838"/>
          <w:pgMar w:top="1440" w:right="1800" w:bottom="1440" w:left="1800" w:header="851" w:footer="992" w:gutter="0"/>
          <w:cols w:space="425"/>
          <w:docGrid w:type="lines" w:linePitch="312"/>
        </w:sectPr>
      </w:pPr>
      <w:proofErr w:type="gramStart"/>
      <w:r w:rsidRPr="008742F4">
        <w:rPr>
          <w:rFonts w:ascii="仿宋_GB2312" w:eastAsia="仿宋_GB2312" w:hAnsiTheme="minorEastAsia" w:hint="eastAsia"/>
          <w:sz w:val="28"/>
          <w:szCs w:val="28"/>
        </w:rPr>
        <w:t>帐号</w:t>
      </w:r>
      <w:proofErr w:type="gramEnd"/>
      <w:r w:rsidRPr="008742F4">
        <w:rPr>
          <w:rFonts w:ascii="仿宋_GB2312" w:eastAsia="仿宋_GB2312" w:hAnsiTheme="minorEastAsia" w:hint="eastAsia"/>
          <w:sz w:val="28"/>
          <w:szCs w:val="28"/>
        </w:rPr>
        <w:t>：44001670201051070208</w:t>
      </w:r>
    </w:p>
    <w:p w:rsidR="00230B13" w:rsidRPr="00AC4D80" w:rsidRDefault="00361CEE">
      <w:pPr>
        <w:rPr>
          <w:rFonts w:ascii="仿宋_GB2312" w:eastAsia="仿宋_GB2312" w:hAnsiTheme="minorEastAsia"/>
          <w:sz w:val="28"/>
          <w:szCs w:val="28"/>
        </w:rPr>
      </w:pPr>
      <w:r w:rsidRPr="00AC4D80">
        <w:rPr>
          <w:rFonts w:ascii="仿宋_GB2312" w:eastAsia="仿宋_GB2312" w:hAnsiTheme="minorEastAsia" w:hint="eastAsia"/>
          <w:sz w:val="28"/>
          <w:szCs w:val="28"/>
        </w:rPr>
        <w:lastRenderedPageBreak/>
        <w:t>附件2：商务技术评分表</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658"/>
        <w:gridCol w:w="2544"/>
        <w:gridCol w:w="7230"/>
      </w:tblGrid>
      <w:tr w:rsidR="00D7309F" w:rsidRPr="004E3D42" w:rsidTr="00D7309F">
        <w:trPr>
          <w:trHeight w:val="408"/>
          <w:jc w:val="center"/>
        </w:trPr>
        <w:tc>
          <w:tcPr>
            <w:tcW w:w="526" w:type="dxa"/>
            <w:vAlign w:val="center"/>
          </w:tcPr>
          <w:p w:rsidR="00D7309F" w:rsidRPr="004E3D42" w:rsidRDefault="00DC7C5D" w:rsidP="00697727">
            <w:pPr>
              <w:spacing w:line="440" w:lineRule="exact"/>
              <w:jc w:val="center"/>
              <w:rPr>
                <w:rFonts w:asciiTheme="minorEastAsia" w:hAnsiTheme="minorEastAsia"/>
                <w:szCs w:val="21"/>
              </w:rPr>
            </w:pPr>
            <w:r w:rsidRPr="00DC7C5D">
              <w:rPr>
                <w:rFonts w:asciiTheme="minorEastAsia" w:hAnsiTheme="minorEastAsia"/>
                <w:szCs w:val="21"/>
              </w:rPr>
              <w:br w:type="page"/>
            </w:r>
            <w:r w:rsidRPr="00DC7C5D">
              <w:rPr>
                <w:rFonts w:asciiTheme="minorEastAsia" w:hAnsiTheme="minorEastAsia"/>
                <w:szCs w:val="21"/>
              </w:rPr>
              <w:br w:type="page"/>
            </w:r>
            <w:r w:rsidRPr="00DC7C5D">
              <w:rPr>
                <w:rFonts w:asciiTheme="minorEastAsia" w:hAnsiTheme="minorEastAsia" w:hint="eastAsia"/>
                <w:szCs w:val="21"/>
              </w:rPr>
              <w:t>序号</w:t>
            </w:r>
          </w:p>
        </w:tc>
        <w:tc>
          <w:tcPr>
            <w:tcW w:w="658" w:type="dxa"/>
          </w:tcPr>
          <w:p w:rsidR="00D7309F" w:rsidRPr="004E3D42" w:rsidRDefault="00DC7C5D">
            <w:pPr>
              <w:spacing w:line="440" w:lineRule="exact"/>
              <w:rPr>
                <w:rFonts w:asciiTheme="minorEastAsia" w:hAnsiTheme="minorEastAsia"/>
                <w:szCs w:val="21"/>
              </w:rPr>
            </w:pPr>
            <w:r w:rsidRPr="00DC7C5D">
              <w:rPr>
                <w:rFonts w:asciiTheme="minorEastAsia" w:hAnsiTheme="minorEastAsia" w:hint="eastAsia"/>
                <w:szCs w:val="21"/>
              </w:rPr>
              <w:t>评分项</w:t>
            </w:r>
          </w:p>
        </w:tc>
        <w:tc>
          <w:tcPr>
            <w:tcW w:w="2544" w:type="dxa"/>
            <w:vAlign w:val="center"/>
          </w:tcPr>
          <w:p w:rsidR="00D7309F" w:rsidRPr="004E3D42" w:rsidRDefault="00DC7C5D">
            <w:pPr>
              <w:spacing w:line="440" w:lineRule="exact"/>
              <w:rPr>
                <w:rFonts w:asciiTheme="minorEastAsia" w:hAnsiTheme="minorEastAsia"/>
                <w:szCs w:val="21"/>
              </w:rPr>
            </w:pPr>
            <w:r w:rsidRPr="00DC7C5D">
              <w:rPr>
                <w:rFonts w:asciiTheme="minorEastAsia" w:hAnsiTheme="minorEastAsia" w:hint="eastAsia"/>
                <w:szCs w:val="21"/>
              </w:rPr>
              <w:t>评审内容及分值</w:t>
            </w:r>
          </w:p>
        </w:tc>
        <w:tc>
          <w:tcPr>
            <w:tcW w:w="7230" w:type="dxa"/>
            <w:vAlign w:val="center"/>
          </w:tcPr>
          <w:p w:rsidR="00D7309F" w:rsidRPr="004E3D42" w:rsidRDefault="00DC7C5D" w:rsidP="005F215C">
            <w:pPr>
              <w:spacing w:line="440" w:lineRule="exact"/>
              <w:jc w:val="center"/>
              <w:rPr>
                <w:rFonts w:asciiTheme="minorEastAsia" w:hAnsiTheme="minorEastAsia"/>
                <w:szCs w:val="21"/>
              </w:rPr>
            </w:pPr>
            <w:r w:rsidRPr="00DC7C5D">
              <w:rPr>
                <w:rFonts w:asciiTheme="minorEastAsia" w:hAnsiTheme="minorEastAsia" w:hint="eastAsia"/>
                <w:szCs w:val="21"/>
              </w:rPr>
              <w:t>评审细则</w:t>
            </w:r>
          </w:p>
        </w:tc>
      </w:tr>
      <w:tr w:rsidR="00B40F3A" w:rsidRPr="004E3D42" w:rsidTr="00D7309F">
        <w:trPr>
          <w:trHeight w:val="408"/>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1</w:t>
            </w:r>
          </w:p>
        </w:tc>
        <w:tc>
          <w:tcPr>
            <w:tcW w:w="658" w:type="dxa"/>
            <w:vMerge w:val="restart"/>
            <w:vAlign w:val="center"/>
          </w:tcPr>
          <w:p w:rsidR="00B40F3A" w:rsidRPr="004E3D42" w:rsidRDefault="00DC7C5D" w:rsidP="00D7309F">
            <w:pPr>
              <w:spacing w:line="440" w:lineRule="exact"/>
              <w:jc w:val="center"/>
              <w:rPr>
                <w:rFonts w:asciiTheme="minorEastAsia" w:hAnsiTheme="minorEastAsia"/>
                <w:szCs w:val="21"/>
              </w:rPr>
            </w:pPr>
            <w:r w:rsidRPr="00DC7C5D">
              <w:rPr>
                <w:rFonts w:asciiTheme="minorEastAsia" w:hAnsiTheme="minorEastAsia" w:hint="eastAsia"/>
                <w:szCs w:val="21"/>
              </w:rPr>
              <w:t>商务类</w:t>
            </w:r>
          </w:p>
          <w:p w:rsidR="00B40F3A" w:rsidRPr="004E3D42" w:rsidRDefault="00F727BE" w:rsidP="00D7309F">
            <w:pPr>
              <w:spacing w:line="440" w:lineRule="exact"/>
              <w:jc w:val="center"/>
              <w:rPr>
                <w:rFonts w:asciiTheme="minorEastAsia" w:hAnsiTheme="minorEastAsia"/>
                <w:szCs w:val="21"/>
              </w:rPr>
            </w:pPr>
            <w:r>
              <w:rPr>
                <w:rFonts w:asciiTheme="minorEastAsia" w:hAnsiTheme="minorEastAsia" w:hint="eastAsia"/>
                <w:szCs w:val="21"/>
              </w:rPr>
              <w:t>35</w:t>
            </w:r>
            <w:r w:rsidR="00DC7C5D" w:rsidRPr="00DC7C5D">
              <w:rPr>
                <w:rFonts w:asciiTheme="minorEastAsia" w:hAnsiTheme="minorEastAsia" w:hint="eastAsia"/>
                <w:szCs w:val="21"/>
              </w:rPr>
              <w:t>分</w:t>
            </w:r>
          </w:p>
        </w:tc>
        <w:tc>
          <w:tcPr>
            <w:tcW w:w="2544"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hint="eastAsia"/>
                <w:szCs w:val="21"/>
              </w:rPr>
              <w:t>企业资信</w:t>
            </w:r>
            <w:r w:rsidRPr="00DC7C5D">
              <w:rPr>
                <w:rFonts w:asciiTheme="minorEastAsia" w:hAnsiTheme="minorEastAsia"/>
                <w:szCs w:val="21"/>
              </w:rPr>
              <w:t xml:space="preserve"> </w:t>
            </w:r>
          </w:p>
          <w:p w:rsidR="00B40F3A" w:rsidRPr="00F727BE" w:rsidRDefault="00DC7C5D" w:rsidP="000D5826">
            <w:pPr>
              <w:spacing w:line="440" w:lineRule="exact"/>
              <w:rPr>
                <w:rFonts w:asciiTheme="minorEastAsia" w:hAnsiTheme="minorEastAsia"/>
                <w:szCs w:val="21"/>
              </w:rPr>
            </w:pPr>
            <w:r w:rsidRPr="00DC7C5D">
              <w:rPr>
                <w:rFonts w:asciiTheme="minorEastAsia" w:hAnsiTheme="minorEastAsia"/>
                <w:szCs w:val="21"/>
              </w:rPr>
              <w:t>5分</w:t>
            </w:r>
          </w:p>
        </w:tc>
        <w:tc>
          <w:tcPr>
            <w:tcW w:w="7230"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hint="eastAsia"/>
                <w:szCs w:val="21"/>
              </w:rPr>
              <w:t>具有《质量保证体系认证证书》</w:t>
            </w:r>
            <w:r w:rsidR="00F727BE">
              <w:rPr>
                <w:rFonts w:asciiTheme="minorEastAsia" w:hAnsiTheme="minorEastAsia" w:hint="eastAsia"/>
                <w:szCs w:val="21"/>
              </w:rPr>
              <w:t>的</w:t>
            </w:r>
            <w:r w:rsidRPr="00DC7C5D">
              <w:rPr>
                <w:rFonts w:asciiTheme="minorEastAsia" w:hAnsiTheme="minorEastAsia" w:hint="eastAsia"/>
                <w:szCs w:val="21"/>
              </w:rPr>
              <w:t>得</w:t>
            </w:r>
            <w:r w:rsidRPr="00DC7C5D">
              <w:rPr>
                <w:rFonts w:asciiTheme="minorEastAsia" w:hAnsiTheme="minorEastAsia"/>
                <w:szCs w:val="21"/>
              </w:rPr>
              <w:t xml:space="preserve">5分。 </w:t>
            </w:r>
          </w:p>
          <w:p w:rsidR="00B40F3A" w:rsidRPr="00F727BE" w:rsidRDefault="00DC7C5D" w:rsidP="005409BE">
            <w:pPr>
              <w:spacing w:line="440" w:lineRule="exact"/>
              <w:rPr>
                <w:rFonts w:asciiTheme="minorEastAsia" w:hAnsiTheme="minorEastAsia"/>
                <w:szCs w:val="21"/>
              </w:rPr>
            </w:pPr>
            <w:r w:rsidRPr="00DC7C5D">
              <w:rPr>
                <w:rFonts w:asciiTheme="minorEastAsia" w:hAnsiTheme="minorEastAsia" w:hint="eastAsia"/>
                <w:szCs w:val="21"/>
              </w:rPr>
              <w:t>需提供扫描件或复印件，否则不得分。</w:t>
            </w:r>
          </w:p>
        </w:tc>
      </w:tr>
      <w:tr w:rsidR="00B40F3A" w:rsidRPr="004E3D42" w:rsidTr="00D7309F">
        <w:trPr>
          <w:trHeight w:val="408"/>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2</w:t>
            </w:r>
          </w:p>
        </w:tc>
        <w:tc>
          <w:tcPr>
            <w:tcW w:w="658" w:type="dxa"/>
            <w:vMerge/>
          </w:tcPr>
          <w:p w:rsidR="00B40F3A" w:rsidRPr="004E3D42" w:rsidRDefault="00B40F3A" w:rsidP="000D5826">
            <w:pPr>
              <w:keepNext/>
              <w:keepLines/>
              <w:spacing w:before="340" w:after="330" w:line="440" w:lineRule="exact"/>
              <w:outlineLvl w:val="0"/>
              <w:rPr>
                <w:rFonts w:asciiTheme="minorEastAsia" w:hAnsiTheme="minorEastAsia"/>
                <w:szCs w:val="21"/>
              </w:rPr>
            </w:pPr>
          </w:p>
        </w:tc>
        <w:tc>
          <w:tcPr>
            <w:tcW w:w="2544" w:type="dxa"/>
            <w:vAlign w:val="center"/>
          </w:tcPr>
          <w:p w:rsidR="00B40F3A" w:rsidRPr="00F727BE" w:rsidRDefault="00DC7C5D">
            <w:pPr>
              <w:spacing w:line="440" w:lineRule="exact"/>
              <w:rPr>
                <w:rFonts w:asciiTheme="minorEastAsia" w:hAnsiTheme="minorEastAsia"/>
                <w:szCs w:val="21"/>
              </w:rPr>
            </w:pPr>
            <w:r w:rsidRPr="00DC7C5D">
              <w:rPr>
                <w:rFonts w:asciiTheme="minorEastAsia" w:hAnsiTheme="minorEastAsia" w:hint="eastAsia"/>
                <w:szCs w:val="21"/>
              </w:rPr>
              <w:t>项目负责人</w:t>
            </w:r>
            <w:r w:rsidRPr="00DC7C5D">
              <w:rPr>
                <w:rFonts w:asciiTheme="minorEastAsia" w:hAnsiTheme="minorEastAsia"/>
                <w:szCs w:val="21"/>
              </w:rPr>
              <w:t xml:space="preserve"> 5分</w:t>
            </w:r>
          </w:p>
        </w:tc>
        <w:tc>
          <w:tcPr>
            <w:tcW w:w="7230"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1.拟派项目负责人具有注册环</w:t>
            </w:r>
            <w:proofErr w:type="gramStart"/>
            <w:r w:rsidRPr="00DC7C5D">
              <w:rPr>
                <w:rFonts w:asciiTheme="minorEastAsia" w:hAnsiTheme="minorEastAsia" w:hint="eastAsia"/>
                <w:szCs w:val="21"/>
              </w:rPr>
              <w:t>评工程</w:t>
            </w:r>
            <w:proofErr w:type="gramEnd"/>
            <w:r w:rsidRPr="00DC7C5D">
              <w:rPr>
                <w:rFonts w:asciiTheme="minorEastAsia" w:hAnsiTheme="minorEastAsia" w:hint="eastAsia"/>
                <w:szCs w:val="21"/>
              </w:rPr>
              <w:t>师资格的得</w:t>
            </w:r>
            <w:r w:rsidRPr="00DC7C5D">
              <w:rPr>
                <w:rFonts w:asciiTheme="minorEastAsia" w:hAnsiTheme="minorEastAsia"/>
                <w:szCs w:val="21"/>
              </w:rPr>
              <w:t>5分；具有海洋相关专业中级以上职称的得4分，其他不得分。本项最高5分。</w:t>
            </w:r>
          </w:p>
          <w:p w:rsidR="00B40F3A" w:rsidRPr="00F727BE" w:rsidRDefault="00DC7C5D" w:rsidP="004E3D42">
            <w:pPr>
              <w:adjustRightInd w:val="0"/>
              <w:spacing w:before="60" w:after="60" w:line="440" w:lineRule="exact"/>
              <w:outlineLvl w:val="0"/>
              <w:rPr>
                <w:rFonts w:asciiTheme="minorEastAsia" w:hAnsiTheme="minorEastAsia"/>
                <w:szCs w:val="21"/>
              </w:rPr>
            </w:pPr>
            <w:r w:rsidRPr="00DC7C5D">
              <w:rPr>
                <w:rFonts w:asciiTheme="minorEastAsia" w:hAnsiTheme="minorEastAsia" w:hint="eastAsia"/>
                <w:szCs w:val="21"/>
              </w:rPr>
              <w:t>（提供相关证书复印件及最近</w:t>
            </w:r>
            <w:r w:rsidRPr="00DC7C5D">
              <w:rPr>
                <w:rFonts w:asciiTheme="minorEastAsia" w:hAnsiTheme="minorEastAsia"/>
                <w:szCs w:val="21"/>
              </w:rPr>
              <w:t>3个月</w:t>
            </w:r>
            <w:proofErr w:type="gramStart"/>
            <w:r w:rsidRPr="00DC7C5D">
              <w:rPr>
                <w:rFonts w:asciiTheme="minorEastAsia" w:hAnsiTheme="minorEastAsia" w:hint="eastAsia"/>
                <w:szCs w:val="21"/>
              </w:rPr>
              <w:t>社保证明</w:t>
            </w:r>
            <w:proofErr w:type="gramEnd"/>
            <w:r w:rsidRPr="00DC7C5D">
              <w:rPr>
                <w:rFonts w:asciiTheme="minorEastAsia" w:hAnsiTheme="minorEastAsia" w:hint="eastAsia"/>
                <w:szCs w:val="21"/>
              </w:rPr>
              <w:t>文件复印件加盖公章，未按要求提供相关材料或提供的材料无法判断内容的本项不得分）</w:t>
            </w:r>
          </w:p>
        </w:tc>
      </w:tr>
      <w:tr w:rsidR="00B40F3A" w:rsidRPr="004E3D42" w:rsidTr="00D7309F">
        <w:trPr>
          <w:trHeight w:val="408"/>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3</w:t>
            </w:r>
          </w:p>
        </w:tc>
        <w:tc>
          <w:tcPr>
            <w:tcW w:w="658" w:type="dxa"/>
            <w:vMerge/>
          </w:tcPr>
          <w:p w:rsidR="00B40F3A" w:rsidRPr="004E3D42" w:rsidRDefault="00B40F3A" w:rsidP="005F215C">
            <w:pPr>
              <w:keepNext/>
              <w:keepLines/>
              <w:spacing w:before="340" w:after="330" w:line="440" w:lineRule="exact"/>
              <w:outlineLvl w:val="0"/>
              <w:rPr>
                <w:rFonts w:asciiTheme="minorEastAsia" w:hAnsiTheme="minorEastAsia"/>
                <w:szCs w:val="21"/>
              </w:rPr>
            </w:pPr>
          </w:p>
        </w:tc>
        <w:tc>
          <w:tcPr>
            <w:tcW w:w="2544"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hint="eastAsia"/>
                <w:szCs w:val="21"/>
              </w:rPr>
              <w:t>业绩情况</w:t>
            </w:r>
            <w:r w:rsidRPr="00DC7C5D">
              <w:rPr>
                <w:rFonts w:asciiTheme="minorEastAsia" w:hAnsiTheme="minorEastAsia"/>
                <w:szCs w:val="21"/>
              </w:rPr>
              <w:t xml:space="preserve"> </w:t>
            </w:r>
          </w:p>
          <w:p w:rsidR="00B40F3A" w:rsidRPr="00F727BE" w:rsidRDefault="00DC7C5D">
            <w:pPr>
              <w:spacing w:line="440" w:lineRule="exact"/>
              <w:rPr>
                <w:rFonts w:asciiTheme="minorEastAsia" w:hAnsiTheme="minorEastAsia"/>
                <w:szCs w:val="21"/>
              </w:rPr>
            </w:pPr>
            <w:r w:rsidRPr="00DC7C5D">
              <w:rPr>
                <w:rFonts w:asciiTheme="minorEastAsia" w:hAnsiTheme="minorEastAsia"/>
                <w:szCs w:val="21"/>
              </w:rPr>
              <w:t>25分</w:t>
            </w:r>
          </w:p>
        </w:tc>
        <w:tc>
          <w:tcPr>
            <w:tcW w:w="7230"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1、2018年1月1日至投标截止日止，具有海域使用论证类相关业绩的，每个业绩得5分，合计最多得25分。</w:t>
            </w:r>
          </w:p>
          <w:p w:rsidR="00B40F3A" w:rsidRPr="00F727BE" w:rsidRDefault="00DC7C5D" w:rsidP="004E3D42">
            <w:pPr>
              <w:spacing w:line="440" w:lineRule="exact"/>
              <w:rPr>
                <w:rFonts w:asciiTheme="minorEastAsia" w:hAnsiTheme="minorEastAsia"/>
                <w:szCs w:val="21"/>
              </w:rPr>
            </w:pPr>
            <w:r w:rsidRPr="00DC7C5D">
              <w:rPr>
                <w:rFonts w:asciiTheme="minorEastAsia" w:hAnsiTheme="minorEastAsia" w:hint="eastAsia"/>
                <w:szCs w:val="21"/>
              </w:rPr>
              <w:t>注：本项最高得</w:t>
            </w:r>
            <w:r w:rsidRPr="00DC7C5D">
              <w:rPr>
                <w:rFonts w:asciiTheme="minorEastAsia" w:hAnsiTheme="minorEastAsia"/>
                <w:szCs w:val="21"/>
              </w:rPr>
              <w:t>25分。须提供业绩合同复印件并加盖公章，不提供不得分。（同一个项目不能累计加分）</w:t>
            </w:r>
          </w:p>
        </w:tc>
      </w:tr>
      <w:tr w:rsidR="00B40F3A" w:rsidRPr="004E3D42" w:rsidTr="00D7309F">
        <w:trPr>
          <w:trHeight w:val="1260"/>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4</w:t>
            </w:r>
          </w:p>
        </w:tc>
        <w:tc>
          <w:tcPr>
            <w:tcW w:w="658" w:type="dxa"/>
            <w:vMerge w:val="restart"/>
            <w:vAlign w:val="center"/>
          </w:tcPr>
          <w:p w:rsidR="00DC7C5D" w:rsidRPr="00DC7C5D" w:rsidRDefault="00DC7C5D">
            <w:pPr>
              <w:spacing w:line="440" w:lineRule="exact"/>
              <w:jc w:val="center"/>
              <w:rPr>
                <w:rFonts w:asciiTheme="minorEastAsia" w:hAnsiTheme="minorEastAsia"/>
                <w:szCs w:val="21"/>
              </w:rPr>
            </w:pPr>
            <w:r w:rsidRPr="00DC7C5D">
              <w:rPr>
                <w:rFonts w:asciiTheme="minorEastAsia" w:hAnsiTheme="minorEastAsia" w:hint="eastAsia"/>
                <w:szCs w:val="21"/>
              </w:rPr>
              <w:t>技术类</w:t>
            </w:r>
            <w:r w:rsidR="00F727BE">
              <w:rPr>
                <w:rFonts w:asciiTheme="minorEastAsia" w:hAnsiTheme="minorEastAsia" w:hint="eastAsia"/>
                <w:szCs w:val="21"/>
              </w:rPr>
              <w:t>50</w:t>
            </w:r>
            <w:r w:rsidRPr="00DC7C5D">
              <w:rPr>
                <w:rFonts w:asciiTheme="minorEastAsia" w:hAnsiTheme="minorEastAsia" w:hint="eastAsia"/>
                <w:szCs w:val="21"/>
              </w:rPr>
              <w:t>分</w:t>
            </w:r>
          </w:p>
        </w:tc>
        <w:tc>
          <w:tcPr>
            <w:tcW w:w="2544"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hint="eastAsia"/>
                <w:szCs w:val="21"/>
              </w:rPr>
              <w:t>对项目背景及现状条件理解分析</w:t>
            </w:r>
            <w:r w:rsidRPr="00DC7C5D">
              <w:rPr>
                <w:rFonts w:asciiTheme="minorEastAsia" w:hAnsiTheme="minorEastAsia"/>
                <w:szCs w:val="21"/>
              </w:rPr>
              <w:t xml:space="preserve"> </w:t>
            </w:r>
          </w:p>
          <w:p w:rsidR="00B40F3A" w:rsidRPr="00F727BE" w:rsidRDefault="00DC7C5D" w:rsidP="00584D35">
            <w:pPr>
              <w:spacing w:line="440" w:lineRule="exact"/>
              <w:rPr>
                <w:rFonts w:asciiTheme="minorEastAsia" w:hAnsiTheme="minorEastAsia"/>
                <w:szCs w:val="21"/>
              </w:rPr>
            </w:pPr>
            <w:r w:rsidRPr="00DC7C5D">
              <w:rPr>
                <w:rFonts w:asciiTheme="minorEastAsia" w:hAnsiTheme="minorEastAsia"/>
                <w:szCs w:val="21"/>
              </w:rPr>
              <w:t>12分</w:t>
            </w:r>
          </w:p>
        </w:tc>
        <w:tc>
          <w:tcPr>
            <w:tcW w:w="7230" w:type="dxa"/>
            <w:vAlign w:val="center"/>
          </w:tcPr>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1、对项目背景和意义的分析和理解情况；</w:t>
            </w:r>
          </w:p>
          <w:p w:rsidR="00B40F3A"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2、对崖门出海航道二期工程</w:t>
            </w:r>
            <w:r w:rsidR="00F727BE">
              <w:rPr>
                <w:rFonts w:asciiTheme="minorEastAsia" w:hAnsiTheme="minorEastAsia" w:hint="eastAsia"/>
                <w:szCs w:val="21"/>
              </w:rPr>
              <w:t>桥梁防撞工程</w:t>
            </w:r>
            <w:r w:rsidRPr="00DC7C5D">
              <w:rPr>
                <w:rFonts w:asciiTheme="minorEastAsia" w:hAnsiTheme="minorEastAsia" w:hint="eastAsia"/>
                <w:szCs w:val="21"/>
              </w:rPr>
              <w:t>及周边自然条件、资源条件了解及掌握情况。</w:t>
            </w:r>
          </w:p>
          <w:p w:rsidR="00DC7C5D" w:rsidRPr="00DC7C5D" w:rsidRDefault="00DC7C5D" w:rsidP="00DC7C5D">
            <w:pPr>
              <w:rPr>
                <w:rFonts w:asciiTheme="minorEastAsia" w:hAnsiTheme="minorEastAsia" w:cs="Times New Roman"/>
                <w:b/>
                <w:szCs w:val="21"/>
              </w:rPr>
            </w:pPr>
            <w:r w:rsidRPr="00DC7C5D">
              <w:rPr>
                <w:rFonts w:asciiTheme="minorEastAsia" w:hAnsiTheme="minorEastAsia"/>
                <w:szCs w:val="21"/>
              </w:rPr>
              <w:tab/>
            </w:r>
            <w:r w:rsidRPr="00DC7C5D">
              <w:rPr>
                <w:rFonts w:asciiTheme="minorEastAsia" w:hAnsiTheme="minorEastAsia" w:hint="eastAsia"/>
                <w:szCs w:val="21"/>
              </w:rPr>
              <w:t>按照投标文件响应情况进行分档评分：评价优为</w:t>
            </w:r>
            <w:r w:rsidRPr="00DC7C5D">
              <w:rPr>
                <w:rFonts w:asciiTheme="minorEastAsia" w:hAnsiTheme="minorEastAsia"/>
                <w:szCs w:val="21"/>
              </w:rPr>
              <w:t>12分，良为9分，评价一般的得</w:t>
            </w:r>
            <w:r w:rsidR="00F727BE">
              <w:rPr>
                <w:rFonts w:asciiTheme="minorEastAsia" w:hAnsiTheme="minorEastAsia" w:hint="eastAsia"/>
                <w:szCs w:val="21"/>
              </w:rPr>
              <w:t>7</w:t>
            </w:r>
            <w:r w:rsidRPr="00DC7C5D">
              <w:rPr>
                <w:rFonts w:asciiTheme="minorEastAsia" w:hAnsiTheme="minorEastAsia" w:hint="eastAsia"/>
                <w:szCs w:val="21"/>
              </w:rPr>
              <w:t>分，差或者不提供得</w:t>
            </w:r>
            <w:r w:rsidRPr="00DC7C5D">
              <w:rPr>
                <w:rFonts w:asciiTheme="minorEastAsia" w:hAnsiTheme="minorEastAsia"/>
                <w:szCs w:val="21"/>
              </w:rPr>
              <w:t>0分。</w:t>
            </w:r>
          </w:p>
        </w:tc>
      </w:tr>
      <w:tr w:rsidR="00F727BE" w:rsidRPr="004E3D42" w:rsidTr="00D7309F">
        <w:trPr>
          <w:trHeight w:val="1260"/>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p>
        </w:tc>
        <w:tc>
          <w:tcPr>
            <w:tcW w:w="658" w:type="dxa"/>
            <w:vMerge/>
            <w:vAlign w:val="center"/>
          </w:tcPr>
          <w:p w:rsidR="00F727BE" w:rsidRPr="001A2765" w:rsidRDefault="00F727BE">
            <w:pPr>
              <w:spacing w:line="440" w:lineRule="exact"/>
              <w:jc w:val="center"/>
              <w:rPr>
                <w:rFonts w:asciiTheme="minorEastAsia" w:hAnsiTheme="minorEastAsia"/>
                <w:szCs w:val="21"/>
              </w:rPr>
            </w:pPr>
          </w:p>
        </w:tc>
        <w:tc>
          <w:tcPr>
            <w:tcW w:w="2544" w:type="dxa"/>
            <w:vAlign w:val="center"/>
          </w:tcPr>
          <w:p w:rsidR="00F727BE" w:rsidRPr="00F727BE" w:rsidRDefault="00DC7C5D" w:rsidP="002D4A3B">
            <w:pPr>
              <w:spacing w:line="440" w:lineRule="exact"/>
              <w:rPr>
                <w:rFonts w:asciiTheme="minorEastAsia" w:hAnsiTheme="minorEastAsia"/>
                <w:szCs w:val="21"/>
              </w:rPr>
            </w:pPr>
            <w:r w:rsidRPr="00DC7C5D">
              <w:rPr>
                <w:rFonts w:asciiTheme="minorEastAsia" w:hAnsiTheme="minorEastAsia" w:hint="eastAsia"/>
                <w:szCs w:val="21"/>
              </w:rPr>
              <w:t>工作思路、工作内容</w:t>
            </w:r>
            <w:r w:rsidRPr="00DC7C5D">
              <w:rPr>
                <w:rFonts w:asciiTheme="minorEastAsia" w:hAnsiTheme="minorEastAsia"/>
                <w:szCs w:val="21"/>
              </w:rPr>
              <w:t xml:space="preserve"> </w:t>
            </w:r>
          </w:p>
          <w:p w:rsidR="00F727BE"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12分</w:t>
            </w:r>
          </w:p>
        </w:tc>
        <w:tc>
          <w:tcPr>
            <w:tcW w:w="7230" w:type="dxa"/>
            <w:vAlign w:val="center"/>
          </w:tcPr>
          <w:p w:rsidR="00F727BE"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1、总体工作思路是否符合相关规划要求和项目实际要求等；</w:t>
            </w:r>
          </w:p>
          <w:p w:rsidR="00F727BE" w:rsidRPr="00F727BE" w:rsidRDefault="00DC7C5D" w:rsidP="002D4A3B">
            <w:pPr>
              <w:spacing w:line="440" w:lineRule="exact"/>
              <w:rPr>
                <w:rFonts w:asciiTheme="minorEastAsia" w:hAnsiTheme="minorEastAsia"/>
                <w:szCs w:val="21"/>
              </w:rPr>
            </w:pPr>
            <w:r w:rsidRPr="00DC7C5D">
              <w:rPr>
                <w:rFonts w:asciiTheme="minorEastAsia" w:hAnsiTheme="minorEastAsia"/>
                <w:szCs w:val="21"/>
              </w:rPr>
              <w:t>2、工作内容及深度是否满足相关政策、法规、标准等编制要求。</w:t>
            </w:r>
          </w:p>
          <w:p w:rsidR="00DC7C5D" w:rsidRDefault="00DC7C5D">
            <w:pPr>
              <w:spacing w:line="440" w:lineRule="exact"/>
              <w:rPr>
                <w:rFonts w:asciiTheme="minorEastAsia" w:hAnsiTheme="minorEastAsia"/>
                <w:szCs w:val="21"/>
              </w:rPr>
            </w:pPr>
            <w:r w:rsidRPr="00DC7C5D">
              <w:rPr>
                <w:rFonts w:asciiTheme="minorEastAsia" w:hAnsiTheme="minorEastAsia"/>
                <w:szCs w:val="21"/>
              </w:rPr>
              <w:tab/>
            </w:r>
            <w:r w:rsidRPr="00DC7C5D">
              <w:rPr>
                <w:rFonts w:asciiTheme="minorEastAsia" w:hAnsiTheme="minorEastAsia" w:hint="eastAsia"/>
                <w:szCs w:val="21"/>
              </w:rPr>
              <w:t>按照投标文件响应情况进行分档评分：评价优为</w:t>
            </w:r>
            <w:r w:rsidRPr="00DC7C5D">
              <w:rPr>
                <w:rFonts w:asciiTheme="minorEastAsia" w:hAnsiTheme="minorEastAsia"/>
                <w:szCs w:val="21"/>
              </w:rPr>
              <w:t>12分，良为9分，评价一般的得</w:t>
            </w:r>
            <w:r w:rsidR="00F727BE">
              <w:rPr>
                <w:rFonts w:asciiTheme="minorEastAsia" w:hAnsiTheme="minorEastAsia" w:hint="eastAsia"/>
                <w:szCs w:val="21"/>
              </w:rPr>
              <w:t>7</w:t>
            </w:r>
            <w:r w:rsidRPr="00DC7C5D">
              <w:rPr>
                <w:rFonts w:asciiTheme="minorEastAsia" w:hAnsiTheme="minorEastAsia" w:hint="eastAsia"/>
                <w:szCs w:val="21"/>
              </w:rPr>
              <w:t>分，差或者不提供得</w:t>
            </w:r>
            <w:r w:rsidRPr="00DC7C5D">
              <w:rPr>
                <w:rFonts w:asciiTheme="minorEastAsia" w:hAnsiTheme="minorEastAsia"/>
                <w:szCs w:val="21"/>
              </w:rPr>
              <w:t>0分。</w:t>
            </w:r>
          </w:p>
        </w:tc>
      </w:tr>
      <w:tr w:rsidR="00F727BE" w:rsidRPr="004E3D42" w:rsidTr="00D7309F">
        <w:trPr>
          <w:trHeight w:val="1260"/>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5</w:t>
            </w:r>
          </w:p>
        </w:tc>
        <w:tc>
          <w:tcPr>
            <w:tcW w:w="658" w:type="dxa"/>
            <w:vMerge/>
          </w:tcPr>
          <w:p w:rsidR="00F727BE" w:rsidRPr="004E3D42" w:rsidRDefault="00F727BE" w:rsidP="00584D35">
            <w:pPr>
              <w:keepNext/>
              <w:keepLines/>
              <w:spacing w:before="340" w:after="330" w:line="440" w:lineRule="exact"/>
              <w:outlineLvl w:val="0"/>
              <w:rPr>
                <w:rFonts w:asciiTheme="minorEastAsia" w:hAnsiTheme="minorEastAsia"/>
                <w:szCs w:val="21"/>
              </w:rPr>
            </w:pPr>
          </w:p>
        </w:tc>
        <w:tc>
          <w:tcPr>
            <w:tcW w:w="2544" w:type="dxa"/>
            <w:vAlign w:val="center"/>
          </w:tcPr>
          <w:p w:rsidR="00F727BE" w:rsidRPr="00F727BE" w:rsidRDefault="00DC7C5D" w:rsidP="002D4A3B">
            <w:pPr>
              <w:spacing w:line="400" w:lineRule="exact"/>
              <w:rPr>
                <w:rFonts w:asciiTheme="minorEastAsia" w:hAnsiTheme="minorEastAsia" w:cs="宋体"/>
                <w:szCs w:val="21"/>
              </w:rPr>
            </w:pPr>
            <w:r w:rsidRPr="00DC7C5D">
              <w:rPr>
                <w:rFonts w:asciiTheme="minorEastAsia" w:hAnsiTheme="minorEastAsia" w:cs="宋体" w:hint="eastAsia"/>
                <w:szCs w:val="21"/>
              </w:rPr>
              <w:t>项目重点难点分析及解决方案</w:t>
            </w:r>
            <w:r w:rsidRPr="00DC7C5D">
              <w:rPr>
                <w:rFonts w:asciiTheme="minorEastAsia" w:hAnsiTheme="minorEastAsia" w:cs="宋体"/>
                <w:szCs w:val="21"/>
              </w:rPr>
              <w:t xml:space="preserve"> </w:t>
            </w:r>
          </w:p>
          <w:p w:rsidR="00F727BE" w:rsidRPr="00F727BE" w:rsidRDefault="00DC7C5D" w:rsidP="00584D35">
            <w:pPr>
              <w:spacing w:line="440" w:lineRule="exact"/>
              <w:rPr>
                <w:rFonts w:asciiTheme="minorEastAsia" w:hAnsiTheme="minorEastAsia"/>
                <w:szCs w:val="21"/>
              </w:rPr>
            </w:pPr>
            <w:r w:rsidRPr="00DC7C5D">
              <w:rPr>
                <w:rFonts w:asciiTheme="minorEastAsia" w:hAnsiTheme="minorEastAsia" w:cs="宋体"/>
                <w:szCs w:val="21"/>
              </w:rPr>
              <w:t>12分</w:t>
            </w:r>
          </w:p>
        </w:tc>
        <w:tc>
          <w:tcPr>
            <w:tcW w:w="7230" w:type="dxa"/>
            <w:vAlign w:val="center"/>
          </w:tcPr>
          <w:p w:rsidR="00F727BE" w:rsidRPr="00F727BE" w:rsidRDefault="00DC7C5D" w:rsidP="00584D35">
            <w:pPr>
              <w:spacing w:line="440" w:lineRule="exact"/>
              <w:rPr>
                <w:rFonts w:asciiTheme="minorEastAsia" w:hAnsiTheme="minorEastAsia"/>
                <w:szCs w:val="21"/>
              </w:rPr>
            </w:pPr>
            <w:r w:rsidRPr="00DC7C5D">
              <w:rPr>
                <w:rFonts w:asciiTheme="minorEastAsia" w:hAnsiTheme="minorEastAsia" w:cs="宋体"/>
                <w:szCs w:val="21"/>
              </w:rPr>
              <w:t>1、对项目的理解和对重点、难点的分析应对措施及相关的合理化建议和技术建议合理、经济性好、措施可行；按照投标文件响应情况进行分档评分：评价优为12分，良为9分，评价一般的得</w:t>
            </w:r>
            <w:r w:rsidR="00F727BE">
              <w:rPr>
                <w:rFonts w:asciiTheme="minorEastAsia" w:hAnsiTheme="minorEastAsia" w:cs="宋体" w:hint="eastAsia"/>
                <w:szCs w:val="21"/>
              </w:rPr>
              <w:t>7</w:t>
            </w:r>
            <w:r w:rsidRPr="00DC7C5D">
              <w:rPr>
                <w:rFonts w:asciiTheme="minorEastAsia" w:hAnsiTheme="minorEastAsia" w:cs="宋体" w:hint="eastAsia"/>
                <w:szCs w:val="21"/>
              </w:rPr>
              <w:t>分，差或者不提供得</w:t>
            </w:r>
            <w:r w:rsidRPr="00DC7C5D">
              <w:rPr>
                <w:rFonts w:asciiTheme="minorEastAsia" w:hAnsiTheme="minorEastAsia" w:cs="宋体"/>
                <w:szCs w:val="21"/>
              </w:rPr>
              <w:t>0分。</w:t>
            </w:r>
          </w:p>
        </w:tc>
      </w:tr>
      <w:tr w:rsidR="00F727BE" w:rsidRPr="004E3D42" w:rsidTr="00D7309F">
        <w:trPr>
          <w:trHeight w:val="1260"/>
          <w:jc w:val="center"/>
        </w:trPr>
        <w:tc>
          <w:tcPr>
            <w:tcW w:w="526" w:type="dxa"/>
            <w:vAlign w:val="center"/>
          </w:tcPr>
          <w:p w:rsidR="00DC7C5D" w:rsidRPr="00DC7C5D" w:rsidRDefault="00DC7C5D" w:rsidP="00DC7C5D">
            <w:pPr>
              <w:pStyle w:val="a9"/>
              <w:numPr>
                <w:ilvl w:val="0"/>
                <w:numId w:val="6"/>
              </w:numPr>
              <w:spacing w:line="440" w:lineRule="exact"/>
              <w:ind w:firstLineChars="0"/>
              <w:jc w:val="center"/>
              <w:rPr>
                <w:rFonts w:asciiTheme="minorEastAsia" w:hAnsiTheme="minorEastAsia"/>
                <w:szCs w:val="21"/>
              </w:rPr>
            </w:pPr>
            <w:r w:rsidRPr="00DC7C5D">
              <w:rPr>
                <w:rFonts w:asciiTheme="minorEastAsia" w:hAnsiTheme="minorEastAsia"/>
                <w:szCs w:val="21"/>
              </w:rPr>
              <w:t>6</w:t>
            </w:r>
          </w:p>
        </w:tc>
        <w:tc>
          <w:tcPr>
            <w:tcW w:w="658" w:type="dxa"/>
            <w:vMerge/>
          </w:tcPr>
          <w:p w:rsidR="00F727BE" w:rsidRPr="004E3D42" w:rsidRDefault="00F727BE" w:rsidP="00697727">
            <w:pPr>
              <w:spacing w:line="400" w:lineRule="exact"/>
              <w:rPr>
                <w:rFonts w:asciiTheme="minorEastAsia" w:hAnsiTheme="minorEastAsia" w:cs="宋体"/>
                <w:szCs w:val="21"/>
              </w:rPr>
            </w:pPr>
          </w:p>
        </w:tc>
        <w:tc>
          <w:tcPr>
            <w:tcW w:w="2544" w:type="dxa"/>
            <w:vAlign w:val="center"/>
          </w:tcPr>
          <w:p w:rsidR="002030F8" w:rsidRDefault="00DC7C5D">
            <w:pPr>
              <w:spacing w:line="400" w:lineRule="exact"/>
              <w:rPr>
                <w:rFonts w:asciiTheme="minorEastAsia" w:hAnsiTheme="minorEastAsia" w:cs="宋体"/>
                <w:szCs w:val="21"/>
              </w:rPr>
            </w:pPr>
            <w:r w:rsidRPr="00DC7C5D">
              <w:rPr>
                <w:rFonts w:asciiTheme="minorEastAsia" w:hAnsiTheme="minorEastAsia" w:cs="宋体" w:hint="eastAsia"/>
                <w:szCs w:val="21"/>
              </w:rPr>
              <w:t>完成时间保障措施方案</w:t>
            </w:r>
            <w:r w:rsidRPr="00DC7C5D">
              <w:rPr>
                <w:rFonts w:asciiTheme="minorEastAsia" w:hAnsiTheme="minorEastAsia" w:cs="宋体"/>
                <w:szCs w:val="21"/>
              </w:rPr>
              <w:t>14分</w:t>
            </w:r>
          </w:p>
        </w:tc>
        <w:tc>
          <w:tcPr>
            <w:tcW w:w="7230" w:type="dxa"/>
            <w:vAlign w:val="center"/>
          </w:tcPr>
          <w:p w:rsidR="00F727BE" w:rsidRPr="00F727BE" w:rsidRDefault="00DC7C5D" w:rsidP="002D4A3B">
            <w:pPr>
              <w:spacing w:line="400" w:lineRule="exact"/>
              <w:rPr>
                <w:rFonts w:asciiTheme="minorEastAsia" w:hAnsiTheme="minorEastAsia" w:cs="宋体"/>
                <w:szCs w:val="21"/>
              </w:rPr>
            </w:pPr>
            <w:r w:rsidRPr="00DC7C5D">
              <w:rPr>
                <w:rFonts w:asciiTheme="minorEastAsia" w:hAnsiTheme="minorEastAsia" w:cs="宋体" w:hint="eastAsia"/>
                <w:szCs w:val="21"/>
              </w:rPr>
              <w:t>投标人承诺的项目进度计划及保障措施能否合理可行并满足招标人需求。</w:t>
            </w:r>
          </w:p>
          <w:p w:rsidR="00F727BE" w:rsidRPr="00F727BE" w:rsidRDefault="00DC7C5D" w:rsidP="00BF6738">
            <w:pPr>
              <w:spacing w:line="400" w:lineRule="exact"/>
              <w:rPr>
                <w:rFonts w:asciiTheme="minorEastAsia" w:hAnsiTheme="minorEastAsia" w:cs="宋体"/>
                <w:szCs w:val="21"/>
              </w:rPr>
            </w:pPr>
            <w:r w:rsidRPr="00DC7C5D">
              <w:rPr>
                <w:rFonts w:asciiTheme="minorEastAsia" w:hAnsiTheme="minorEastAsia" w:cs="宋体" w:hint="eastAsia"/>
                <w:szCs w:val="21"/>
              </w:rPr>
              <w:t>按照投标文件响应情况进行分档评分：评价优为</w:t>
            </w:r>
            <w:r w:rsidRPr="00DC7C5D">
              <w:rPr>
                <w:rFonts w:asciiTheme="minorEastAsia" w:hAnsiTheme="minorEastAsia" w:cs="宋体"/>
                <w:szCs w:val="21"/>
              </w:rPr>
              <w:t>14分，良为1</w:t>
            </w:r>
            <w:r w:rsidR="00F727BE">
              <w:rPr>
                <w:rFonts w:asciiTheme="minorEastAsia" w:hAnsiTheme="minorEastAsia" w:cs="宋体" w:hint="eastAsia"/>
                <w:szCs w:val="21"/>
              </w:rPr>
              <w:t>1</w:t>
            </w:r>
            <w:r w:rsidRPr="00DC7C5D">
              <w:rPr>
                <w:rFonts w:asciiTheme="minorEastAsia" w:hAnsiTheme="minorEastAsia" w:cs="宋体" w:hint="eastAsia"/>
                <w:szCs w:val="21"/>
              </w:rPr>
              <w:t>分，评价一般得</w:t>
            </w:r>
            <w:r w:rsidR="00F727BE">
              <w:rPr>
                <w:rFonts w:asciiTheme="minorEastAsia" w:hAnsiTheme="minorEastAsia" w:cs="宋体" w:hint="eastAsia"/>
                <w:szCs w:val="21"/>
              </w:rPr>
              <w:t>9</w:t>
            </w:r>
            <w:r w:rsidRPr="00DC7C5D">
              <w:rPr>
                <w:rFonts w:asciiTheme="minorEastAsia" w:hAnsiTheme="minorEastAsia" w:cs="宋体" w:hint="eastAsia"/>
                <w:szCs w:val="21"/>
              </w:rPr>
              <w:t>分，差或者不提供得</w:t>
            </w:r>
            <w:r w:rsidRPr="00DC7C5D">
              <w:rPr>
                <w:rFonts w:asciiTheme="minorEastAsia" w:hAnsiTheme="minorEastAsia" w:cs="宋体"/>
                <w:szCs w:val="21"/>
              </w:rPr>
              <w:t>0分。</w:t>
            </w:r>
          </w:p>
        </w:tc>
      </w:tr>
    </w:tbl>
    <w:p w:rsidR="003E4605" w:rsidRDefault="003E4605" w:rsidP="003E4605">
      <w:pPr>
        <w:spacing w:line="360" w:lineRule="auto"/>
        <w:rPr>
          <w:rFonts w:ascii="宋体" w:hAnsi="宋体"/>
          <w:szCs w:val="21"/>
        </w:rPr>
      </w:pPr>
      <w:r>
        <w:rPr>
          <w:rFonts w:ascii="宋体" w:hAnsi="宋体" w:hint="eastAsia"/>
          <w:b/>
          <w:szCs w:val="21"/>
        </w:rPr>
        <w:t>注：</w:t>
      </w:r>
      <w:r>
        <w:rPr>
          <w:rFonts w:ascii="宋体" w:hAnsi="宋体"/>
          <w:szCs w:val="21"/>
        </w:rPr>
        <w:t>1.评委按分项的规定分数范围内给各供应商进行打分，并统计总分。</w:t>
      </w:r>
    </w:p>
    <w:p w:rsidR="00230B13" w:rsidRPr="003E4605" w:rsidRDefault="00230B13">
      <w:pPr>
        <w:ind w:firstLineChars="200" w:firstLine="600"/>
        <w:rPr>
          <w:rFonts w:ascii="仿宋_GB2312" w:eastAsia="仿宋_GB2312" w:hAnsiTheme="minorEastAsia"/>
          <w:sz w:val="30"/>
          <w:szCs w:val="30"/>
        </w:rPr>
        <w:sectPr w:rsidR="00230B13" w:rsidRPr="003E4605">
          <w:pgSz w:w="11906" w:h="16838"/>
          <w:pgMar w:top="1440" w:right="1800" w:bottom="1440" w:left="1800" w:header="851" w:footer="992" w:gutter="0"/>
          <w:cols w:space="425"/>
          <w:docGrid w:type="lines" w:linePitch="312"/>
        </w:sectPr>
      </w:pPr>
    </w:p>
    <w:p w:rsidR="00F86310" w:rsidRDefault="00F86310" w:rsidP="00F86310">
      <w:pPr>
        <w:rPr>
          <w:rFonts w:ascii="仿宋_GB2312" w:eastAsia="仿宋_GB2312"/>
          <w:sz w:val="32"/>
          <w:szCs w:val="28"/>
        </w:rPr>
      </w:pPr>
      <w:r>
        <w:rPr>
          <w:rFonts w:ascii="仿宋_GB2312" w:eastAsia="仿宋_GB2312" w:hint="eastAsia"/>
          <w:sz w:val="32"/>
          <w:szCs w:val="28"/>
        </w:rPr>
        <w:lastRenderedPageBreak/>
        <w:t>附件3</w:t>
      </w:r>
    </w:p>
    <w:p w:rsidR="00F86310" w:rsidRDefault="00F727BE" w:rsidP="00F86310">
      <w:pPr>
        <w:pStyle w:val="1"/>
        <w:jc w:val="center"/>
        <w:rPr>
          <w:rFonts w:hAnsi="仿宋" w:cs="仿宋"/>
          <w:sz w:val="36"/>
          <w:szCs w:val="36"/>
        </w:rPr>
      </w:pPr>
      <w:r w:rsidRPr="00F727BE">
        <w:rPr>
          <w:rFonts w:hAnsi="仿宋" w:cs="仿宋" w:hint="eastAsia"/>
          <w:sz w:val="36"/>
          <w:szCs w:val="36"/>
        </w:rPr>
        <w:t>崖门出海航道二期工程崖门大桥桥梁防撞工程海域使用论证项目</w:t>
      </w:r>
      <w:r w:rsidR="00F86310">
        <w:rPr>
          <w:rFonts w:hAnsi="仿宋" w:cs="仿宋" w:hint="eastAsia"/>
          <w:sz w:val="36"/>
          <w:szCs w:val="36"/>
        </w:rPr>
        <w:t>报价文件格式</w:t>
      </w:r>
    </w:p>
    <w:p w:rsidR="00F86310" w:rsidRDefault="00F86310" w:rsidP="00F86310">
      <w:pPr>
        <w:jc w:val="center"/>
        <w:rPr>
          <w:rFonts w:ascii="仿宋_GB2312" w:eastAsia="仿宋_GB2312" w:hAnsi="仿宋" w:cs="仿宋"/>
          <w:bCs/>
          <w:sz w:val="28"/>
          <w:szCs w:val="28"/>
        </w:rPr>
      </w:pPr>
    </w:p>
    <w:p w:rsidR="00F86310" w:rsidRDefault="00F86310" w:rsidP="00F86310">
      <w:pPr>
        <w:jc w:val="center"/>
        <w:rPr>
          <w:rFonts w:ascii="仿宋_GB2312" w:eastAsia="仿宋_GB2312" w:hAnsi="仿宋" w:cs="仿宋"/>
          <w:bCs/>
          <w:sz w:val="28"/>
          <w:szCs w:val="28"/>
        </w:rPr>
      </w:pPr>
    </w:p>
    <w:p w:rsidR="00F86310" w:rsidRDefault="00F86310" w:rsidP="00F86310">
      <w:pPr>
        <w:jc w:val="center"/>
        <w:rPr>
          <w:rFonts w:ascii="仿宋_GB2312" w:eastAsia="仿宋_GB2312" w:hAnsi="仿宋" w:cs="仿宋"/>
          <w:bCs/>
          <w:sz w:val="28"/>
          <w:szCs w:val="28"/>
        </w:rPr>
      </w:pPr>
    </w:p>
    <w:p w:rsidR="00F86310" w:rsidRDefault="00F86310" w:rsidP="00F86310">
      <w:pPr>
        <w:jc w:val="center"/>
        <w:rPr>
          <w:rFonts w:ascii="仿宋_GB2312" w:eastAsia="仿宋_GB2312" w:hAnsi="仿宋" w:cs="仿宋"/>
          <w:bCs/>
          <w:sz w:val="28"/>
          <w:szCs w:val="28"/>
        </w:rPr>
      </w:pPr>
    </w:p>
    <w:p w:rsidR="00F86310" w:rsidRDefault="00F86310" w:rsidP="00F86310">
      <w:pPr>
        <w:pStyle w:val="2"/>
        <w:spacing w:line="440" w:lineRule="exact"/>
        <w:ind w:firstLine="643"/>
        <w:jc w:val="center"/>
        <w:rPr>
          <w:rFonts w:ascii="宋体" w:eastAsia="宋体" w:hAnsi="宋体"/>
        </w:rPr>
      </w:pPr>
      <w:r>
        <w:rPr>
          <w:rFonts w:ascii="宋体" w:eastAsia="宋体" w:hAnsi="宋体" w:hint="eastAsia"/>
        </w:rPr>
        <w:lastRenderedPageBreak/>
        <w:t>包装封面参考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8"/>
      </w:tblGrid>
      <w:tr w:rsidR="00F86310" w:rsidTr="00C05D32">
        <w:trPr>
          <w:trHeight w:val="11727"/>
          <w:jc w:val="center"/>
        </w:trPr>
        <w:tc>
          <w:tcPr>
            <w:tcW w:w="9018" w:type="dxa"/>
          </w:tcPr>
          <w:p w:rsidR="00F86310" w:rsidRDefault="00F86310" w:rsidP="00C05D32">
            <w:pPr>
              <w:pStyle w:val="a3"/>
              <w:spacing w:line="360" w:lineRule="auto"/>
              <w:ind w:firstLineChars="150" w:firstLine="482"/>
              <w:rPr>
                <w:rFonts w:ascii="宋体" w:hAnsi="宋体"/>
                <w:b/>
                <w:sz w:val="32"/>
              </w:rPr>
            </w:pPr>
          </w:p>
          <w:p w:rsidR="00F86310" w:rsidRDefault="00F86310" w:rsidP="00C05D32">
            <w:pPr>
              <w:pStyle w:val="a3"/>
              <w:spacing w:line="360" w:lineRule="auto"/>
              <w:ind w:firstLineChars="150" w:firstLine="482"/>
              <w:rPr>
                <w:rFonts w:ascii="宋体" w:hAnsi="宋体"/>
                <w:b/>
                <w:sz w:val="32"/>
              </w:rPr>
            </w:pPr>
          </w:p>
          <w:p w:rsidR="00F86310" w:rsidRDefault="00F86310" w:rsidP="00C05D32">
            <w:pPr>
              <w:pStyle w:val="a3"/>
              <w:spacing w:line="360" w:lineRule="auto"/>
              <w:ind w:firstLineChars="150" w:firstLine="482"/>
              <w:rPr>
                <w:rFonts w:ascii="宋体" w:hAnsi="宋体"/>
                <w:b/>
                <w:sz w:val="32"/>
              </w:rPr>
            </w:pPr>
          </w:p>
          <w:p w:rsidR="00F86310" w:rsidRDefault="00F86310" w:rsidP="00C05D32">
            <w:pPr>
              <w:pStyle w:val="a3"/>
              <w:spacing w:line="360" w:lineRule="auto"/>
              <w:jc w:val="center"/>
              <w:rPr>
                <w:rFonts w:ascii="宋体" w:hAnsi="宋体"/>
                <w:b/>
                <w:sz w:val="72"/>
                <w:szCs w:val="72"/>
              </w:rPr>
            </w:pPr>
            <w:r>
              <w:rPr>
                <w:rFonts w:ascii="宋体" w:hAnsi="宋体" w:hint="eastAsia"/>
                <w:b/>
                <w:sz w:val="72"/>
                <w:szCs w:val="72"/>
              </w:rPr>
              <w:t>报 价 文 件</w:t>
            </w:r>
          </w:p>
          <w:p w:rsidR="00F86310" w:rsidRDefault="00F86310" w:rsidP="00C05D32">
            <w:pPr>
              <w:pStyle w:val="a3"/>
              <w:spacing w:line="360" w:lineRule="auto"/>
              <w:jc w:val="center"/>
              <w:rPr>
                <w:rFonts w:ascii="宋体" w:eastAsia="宋体" w:hAnsi="宋体"/>
                <w:b/>
                <w:sz w:val="36"/>
                <w:szCs w:val="36"/>
              </w:rPr>
            </w:pPr>
            <w:r>
              <w:rPr>
                <w:rFonts w:ascii="宋体" w:hAnsi="宋体" w:hint="eastAsia"/>
                <w:b/>
                <w:sz w:val="36"/>
                <w:szCs w:val="36"/>
              </w:rPr>
              <w:t>（正、副本）</w:t>
            </w:r>
          </w:p>
          <w:p w:rsidR="00F86310" w:rsidRDefault="00F86310" w:rsidP="00C05D32">
            <w:pPr>
              <w:pStyle w:val="a3"/>
              <w:spacing w:line="360" w:lineRule="auto"/>
              <w:ind w:firstLine="643"/>
              <w:rPr>
                <w:rFonts w:ascii="宋体" w:hAnsi="宋体"/>
                <w:b/>
                <w:sz w:val="32"/>
              </w:rPr>
            </w:pPr>
          </w:p>
          <w:p w:rsidR="00F86310" w:rsidRDefault="00F86310" w:rsidP="00C05D32">
            <w:pPr>
              <w:pStyle w:val="a3"/>
              <w:spacing w:line="360" w:lineRule="auto"/>
              <w:ind w:firstLineChars="651" w:firstLine="3398"/>
              <w:rPr>
                <w:rFonts w:ascii="宋体" w:hAnsi="宋体"/>
                <w:b/>
                <w:sz w:val="52"/>
                <w:szCs w:val="52"/>
              </w:rPr>
            </w:pPr>
          </w:p>
          <w:p w:rsidR="00F86310" w:rsidRDefault="00F86310" w:rsidP="00C05D32">
            <w:pPr>
              <w:pStyle w:val="a3"/>
              <w:spacing w:line="360" w:lineRule="auto"/>
              <w:ind w:firstLineChars="651" w:firstLine="3398"/>
              <w:rPr>
                <w:rFonts w:ascii="宋体" w:hAnsi="宋体"/>
                <w:b/>
                <w:sz w:val="52"/>
                <w:szCs w:val="52"/>
              </w:rPr>
            </w:pPr>
          </w:p>
          <w:p w:rsidR="00F86310" w:rsidRDefault="00F86310" w:rsidP="00C05D32">
            <w:pPr>
              <w:pStyle w:val="a3"/>
              <w:spacing w:line="360" w:lineRule="auto"/>
              <w:rPr>
                <w:rFonts w:ascii="宋体" w:hAnsi="宋体"/>
                <w:b/>
                <w:sz w:val="32"/>
              </w:rPr>
            </w:pPr>
          </w:p>
          <w:p w:rsidR="00F86310" w:rsidRDefault="00F86310" w:rsidP="00C05D32">
            <w:pPr>
              <w:pStyle w:val="a3"/>
              <w:spacing w:line="360" w:lineRule="auto"/>
              <w:ind w:firstLine="643"/>
              <w:rPr>
                <w:rFonts w:ascii="宋体" w:hAnsi="宋体"/>
                <w:b/>
                <w:sz w:val="32"/>
              </w:rPr>
            </w:pPr>
          </w:p>
          <w:p w:rsidR="00F86310" w:rsidRDefault="00F86310" w:rsidP="00C05D32">
            <w:pPr>
              <w:pStyle w:val="a3"/>
              <w:spacing w:line="400" w:lineRule="exact"/>
              <w:ind w:leftChars="268" w:left="1600" w:hangingChars="492" w:hanging="1037"/>
              <w:rPr>
                <w:rFonts w:ascii="宋体" w:hAnsi="宋体"/>
                <w:b/>
              </w:rPr>
            </w:pPr>
            <w:r>
              <w:rPr>
                <w:rFonts w:ascii="宋体" w:hAnsi="宋体" w:hint="eastAsia"/>
                <w:b/>
              </w:rPr>
              <w:t>项目名称：</w:t>
            </w:r>
          </w:p>
          <w:p w:rsidR="00F86310" w:rsidRDefault="00F86310" w:rsidP="00C05D32">
            <w:pPr>
              <w:pStyle w:val="a3"/>
              <w:spacing w:line="400" w:lineRule="exact"/>
              <w:ind w:firstLine="562"/>
              <w:rPr>
                <w:rFonts w:ascii="宋体" w:hAnsi="宋体"/>
                <w:b/>
              </w:rPr>
            </w:pPr>
            <w:r>
              <w:rPr>
                <w:rFonts w:ascii="宋体" w:hAnsi="宋体" w:hint="eastAsia"/>
                <w:b/>
              </w:rPr>
              <w:t>报价供应商名称：</w:t>
            </w:r>
          </w:p>
          <w:p w:rsidR="00F86310" w:rsidRDefault="00F86310" w:rsidP="00C05D32">
            <w:pPr>
              <w:pStyle w:val="a3"/>
              <w:spacing w:line="400" w:lineRule="exact"/>
              <w:ind w:firstLine="562"/>
              <w:rPr>
                <w:rFonts w:ascii="宋体" w:hAnsi="宋体"/>
                <w:b/>
              </w:rPr>
            </w:pPr>
            <w:r>
              <w:rPr>
                <w:rFonts w:ascii="宋体" w:hAnsi="宋体" w:hint="eastAsia"/>
                <w:b/>
              </w:rPr>
              <w:t>报价供应商地址：</w:t>
            </w:r>
          </w:p>
          <w:p w:rsidR="00F86310" w:rsidRDefault="00F86310" w:rsidP="00C05D32">
            <w:pPr>
              <w:tabs>
                <w:tab w:val="left" w:pos="851"/>
              </w:tabs>
              <w:autoSpaceDE w:val="0"/>
              <w:autoSpaceDN w:val="0"/>
              <w:adjustRightInd w:val="0"/>
              <w:snapToGrid w:val="0"/>
              <w:spacing w:line="420" w:lineRule="auto"/>
              <w:ind w:firstLine="562"/>
              <w:rPr>
                <w:rFonts w:ascii="宋体" w:hAnsi="宋体"/>
                <w:b/>
              </w:rPr>
            </w:pPr>
          </w:p>
        </w:tc>
      </w:tr>
    </w:tbl>
    <w:p w:rsidR="00F86310" w:rsidRDefault="00F86310" w:rsidP="005133A1">
      <w:pPr>
        <w:pStyle w:val="2"/>
        <w:spacing w:beforeLines="50" w:afterLines="50" w:line="360" w:lineRule="auto"/>
        <w:jc w:val="left"/>
        <w:rPr>
          <w:rFonts w:ascii="宋体" w:eastAsia="宋体" w:hAnsi="宋体"/>
          <w:b w:val="0"/>
        </w:rPr>
      </w:pPr>
      <w:r>
        <w:rPr>
          <w:rFonts w:ascii="仿宋" w:eastAsia="仿宋" w:hAnsi="仿宋" w:cs="仿宋" w:hint="eastAsia"/>
          <w:b w:val="0"/>
          <w:bCs/>
          <w:sz w:val="28"/>
        </w:rPr>
        <w:t>注：供应商须提供正副两本报价文件，加以密封并加盖公章</w:t>
      </w:r>
      <w:r>
        <w:rPr>
          <w:rFonts w:ascii="仿宋" w:eastAsia="仿宋" w:hAnsi="仿宋" w:cs="仿宋" w:hint="eastAsia"/>
          <w:b w:val="0"/>
          <w:bCs/>
          <w:sz w:val="28"/>
        </w:rPr>
        <w:br w:type="page"/>
      </w:r>
      <w:r>
        <w:rPr>
          <w:rFonts w:ascii="宋体" w:eastAsia="宋体" w:hAnsi="宋体" w:hint="eastAsia"/>
          <w:b w:val="0"/>
        </w:rPr>
        <w:lastRenderedPageBreak/>
        <w:t>报价文件目录表</w:t>
      </w:r>
    </w:p>
    <w:p w:rsidR="00F86310" w:rsidRDefault="00F86310" w:rsidP="00F86310">
      <w:pPr>
        <w:rPr>
          <w:rFonts w:ascii="宋体" w:hAnsi="宋体"/>
        </w:rPr>
      </w:pPr>
      <w:r>
        <w:rPr>
          <w:rFonts w:ascii="宋体" w:hAnsi="宋体" w:hint="eastAsia"/>
        </w:rPr>
        <w:t>项目名称：</w:t>
      </w:r>
      <w:r w:rsidR="00F727BE" w:rsidRPr="00F727BE">
        <w:rPr>
          <w:rFonts w:ascii="宋体" w:hAnsi="宋体" w:hint="eastAsia"/>
        </w:rPr>
        <w:t>崖门出海航道二期工程崖门大桥桥梁防撞工程海域使用论证项目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9"/>
        <w:gridCol w:w="5101"/>
        <w:gridCol w:w="992"/>
        <w:gridCol w:w="1134"/>
        <w:gridCol w:w="1276"/>
      </w:tblGrid>
      <w:tr w:rsidR="00F86310" w:rsidTr="00C05D32">
        <w:trPr>
          <w:cantSplit/>
          <w:trHeight w:val="539"/>
          <w:tblHeader/>
        </w:trPr>
        <w:tc>
          <w:tcPr>
            <w:tcW w:w="819" w:type="dxa"/>
            <w:vMerge w:val="restart"/>
            <w:shd w:val="clear" w:color="auto" w:fill="EEECE1"/>
            <w:vAlign w:val="center"/>
          </w:tcPr>
          <w:p w:rsidR="00F86310" w:rsidRDefault="00F86310" w:rsidP="00C05D32">
            <w:pPr>
              <w:ind w:rightChars="-40" w:right="-84"/>
              <w:jc w:val="center"/>
              <w:rPr>
                <w:rFonts w:ascii="宋体" w:hAnsi="宋体"/>
                <w:b/>
                <w:szCs w:val="21"/>
              </w:rPr>
            </w:pPr>
            <w:r>
              <w:rPr>
                <w:rFonts w:ascii="宋体" w:hAnsi="宋体" w:hint="eastAsia"/>
                <w:b/>
                <w:szCs w:val="21"/>
              </w:rPr>
              <w:t>序号</w:t>
            </w:r>
          </w:p>
        </w:tc>
        <w:tc>
          <w:tcPr>
            <w:tcW w:w="5101" w:type="dxa"/>
            <w:vMerge w:val="restart"/>
            <w:shd w:val="clear" w:color="auto" w:fill="EEECE1"/>
            <w:vAlign w:val="center"/>
          </w:tcPr>
          <w:p w:rsidR="00F86310" w:rsidRDefault="00F86310" w:rsidP="00C05D32">
            <w:pPr>
              <w:ind w:leftChars="-40" w:left="-84" w:rightChars="-40" w:right="-84" w:firstLine="422"/>
              <w:jc w:val="center"/>
              <w:rPr>
                <w:rFonts w:ascii="宋体" w:hAnsi="宋体"/>
                <w:b/>
                <w:szCs w:val="21"/>
              </w:rPr>
            </w:pPr>
            <w:r>
              <w:rPr>
                <w:rFonts w:ascii="宋体" w:hAnsi="宋体" w:hint="eastAsia"/>
                <w:b/>
                <w:szCs w:val="21"/>
              </w:rPr>
              <w:t>文    件    名    称</w:t>
            </w:r>
          </w:p>
        </w:tc>
        <w:tc>
          <w:tcPr>
            <w:tcW w:w="2126" w:type="dxa"/>
            <w:gridSpan w:val="2"/>
            <w:shd w:val="clear" w:color="auto" w:fill="EEECE1"/>
            <w:vAlign w:val="center"/>
          </w:tcPr>
          <w:p w:rsidR="00F86310" w:rsidRDefault="00F86310" w:rsidP="00C05D32">
            <w:pPr>
              <w:ind w:rightChars="-40" w:right="-84"/>
              <w:jc w:val="center"/>
              <w:rPr>
                <w:rFonts w:ascii="宋体" w:hAnsi="宋体"/>
                <w:b/>
                <w:szCs w:val="21"/>
              </w:rPr>
            </w:pPr>
            <w:r>
              <w:rPr>
                <w:rFonts w:ascii="宋体" w:hAnsi="宋体" w:hint="eastAsia"/>
                <w:b/>
                <w:szCs w:val="21"/>
              </w:rPr>
              <w:t>提交情况</w:t>
            </w:r>
          </w:p>
        </w:tc>
        <w:tc>
          <w:tcPr>
            <w:tcW w:w="1276" w:type="dxa"/>
            <w:vMerge w:val="restart"/>
            <w:shd w:val="clear" w:color="auto" w:fill="EEECE1"/>
            <w:vAlign w:val="center"/>
          </w:tcPr>
          <w:p w:rsidR="00F86310" w:rsidRDefault="00F86310" w:rsidP="00C05D32">
            <w:pPr>
              <w:ind w:rightChars="-40" w:right="-84"/>
              <w:jc w:val="center"/>
              <w:rPr>
                <w:rFonts w:ascii="宋体" w:hAnsi="宋体"/>
                <w:b/>
                <w:szCs w:val="21"/>
              </w:rPr>
            </w:pPr>
            <w:r>
              <w:rPr>
                <w:rFonts w:ascii="宋体" w:hAnsi="宋体" w:hint="eastAsia"/>
                <w:b/>
                <w:szCs w:val="21"/>
              </w:rPr>
              <w:t>备注</w:t>
            </w:r>
          </w:p>
        </w:tc>
      </w:tr>
      <w:tr w:rsidR="00F86310" w:rsidTr="00C05D32">
        <w:trPr>
          <w:cantSplit/>
          <w:trHeight w:val="672"/>
          <w:tblHeader/>
        </w:trPr>
        <w:tc>
          <w:tcPr>
            <w:tcW w:w="819" w:type="dxa"/>
            <w:vMerge/>
            <w:shd w:val="clear" w:color="auto" w:fill="EEECE1"/>
            <w:vAlign w:val="center"/>
          </w:tcPr>
          <w:p w:rsidR="00F86310" w:rsidRDefault="00F86310" w:rsidP="00C05D32">
            <w:pPr>
              <w:ind w:firstLine="420"/>
              <w:rPr>
                <w:rFonts w:ascii="宋体" w:hAnsi="宋体"/>
                <w:szCs w:val="21"/>
              </w:rPr>
            </w:pPr>
          </w:p>
        </w:tc>
        <w:tc>
          <w:tcPr>
            <w:tcW w:w="5101" w:type="dxa"/>
            <w:vMerge/>
            <w:shd w:val="clear" w:color="auto" w:fill="EEECE1"/>
            <w:vAlign w:val="center"/>
          </w:tcPr>
          <w:p w:rsidR="00F86310" w:rsidRDefault="00F86310" w:rsidP="00C05D32">
            <w:pPr>
              <w:ind w:firstLine="420"/>
              <w:rPr>
                <w:rFonts w:ascii="宋体" w:hAnsi="宋体"/>
                <w:szCs w:val="21"/>
              </w:rPr>
            </w:pPr>
          </w:p>
        </w:tc>
        <w:tc>
          <w:tcPr>
            <w:tcW w:w="992" w:type="dxa"/>
            <w:shd w:val="clear" w:color="auto" w:fill="EEECE1"/>
            <w:vAlign w:val="center"/>
          </w:tcPr>
          <w:p w:rsidR="00F86310" w:rsidRDefault="00F86310" w:rsidP="00C05D32">
            <w:pPr>
              <w:ind w:rightChars="-40" w:right="-84"/>
              <w:jc w:val="center"/>
              <w:rPr>
                <w:rFonts w:ascii="宋体" w:hAnsi="宋体"/>
                <w:b/>
                <w:szCs w:val="21"/>
              </w:rPr>
            </w:pPr>
            <w:r>
              <w:rPr>
                <w:rFonts w:ascii="宋体" w:hAnsi="宋体" w:hint="eastAsia"/>
                <w:b/>
                <w:szCs w:val="21"/>
              </w:rPr>
              <w:t>有</w:t>
            </w:r>
          </w:p>
        </w:tc>
        <w:tc>
          <w:tcPr>
            <w:tcW w:w="1134" w:type="dxa"/>
            <w:shd w:val="clear" w:color="auto" w:fill="EEECE1"/>
            <w:vAlign w:val="center"/>
          </w:tcPr>
          <w:p w:rsidR="00F86310" w:rsidRDefault="00F86310" w:rsidP="00C05D32">
            <w:pPr>
              <w:ind w:rightChars="-40" w:right="-84"/>
              <w:jc w:val="center"/>
              <w:rPr>
                <w:rFonts w:ascii="宋体" w:hAnsi="宋体"/>
                <w:b/>
                <w:szCs w:val="21"/>
              </w:rPr>
            </w:pPr>
            <w:r>
              <w:rPr>
                <w:rFonts w:ascii="宋体" w:hAnsi="宋体" w:hint="eastAsia"/>
                <w:b/>
                <w:szCs w:val="21"/>
              </w:rPr>
              <w:t>无</w:t>
            </w:r>
          </w:p>
        </w:tc>
        <w:tc>
          <w:tcPr>
            <w:tcW w:w="1276" w:type="dxa"/>
            <w:vMerge/>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86310" w:rsidP="00C05D32">
            <w:pPr>
              <w:snapToGrid w:val="0"/>
              <w:rPr>
                <w:rFonts w:ascii="宋体" w:hAnsi="宋体" w:cs="Courier New"/>
                <w:kern w:val="0"/>
                <w:szCs w:val="21"/>
              </w:rPr>
            </w:pPr>
            <w:r>
              <w:rPr>
                <w:rFonts w:ascii="宋体" w:hAnsi="宋体" w:cs="Courier New" w:hint="eastAsia"/>
                <w:kern w:val="0"/>
                <w:szCs w:val="21"/>
              </w:rPr>
              <w:t>报价函</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86310" w:rsidP="00C05D32">
            <w:pPr>
              <w:snapToGrid w:val="0"/>
              <w:rPr>
                <w:rFonts w:ascii="宋体" w:hAnsi="宋体" w:cs="Courier New"/>
                <w:kern w:val="0"/>
                <w:szCs w:val="21"/>
              </w:rPr>
            </w:pPr>
            <w:r>
              <w:rPr>
                <w:rFonts w:ascii="宋体" w:hAnsi="宋体" w:cs="宋体" w:hint="eastAsia"/>
                <w:szCs w:val="21"/>
                <w:lang w:val="zh-CN"/>
              </w:rPr>
              <w:t>法人</w:t>
            </w:r>
            <w:r>
              <w:rPr>
                <w:rFonts w:ascii="宋体" w:hAnsi="宋体" w:cs="宋体" w:hint="eastAsia"/>
                <w:szCs w:val="21"/>
              </w:rPr>
              <w:t>证或</w:t>
            </w:r>
            <w:r>
              <w:rPr>
                <w:rFonts w:ascii="宋体" w:hAnsi="宋体" w:cs="宋体" w:hint="eastAsia"/>
                <w:szCs w:val="21"/>
                <w:lang w:val="zh-CN"/>
              </w:rPr>
              <w:t>营业执照复印件</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Pr="006F5079" w:rsidRDefault="00F86310" w:rsidP="00C05D32">
            <w:pPr>
              <w:pStyle w:val="a6"/>
              <w:outlineLvl w:val="1"/>
              <w:rPr>
                <w:rFonts w:hAnsi="宋体" w:cs="Courier New"/>
                <w:kern w:val="0"/>
                <w:szCs w:val="21"/>
              </w:rPr>
            </w:pPr>
            <w:r w:rsidRPr="006F5079">
              <w:rPr>
                <w:rFonts w:hAnsi="宋体" w:cs="宋体" w:hint="eastAsia"/>
                <w:b w:val="0"/>
                <w:bCs/>
                <w:kern w:val="0"/>
                <w:sz w:val="21"/>
                <w:szCs w:val="21"/>
              </w:rPr>
              <w:t>法定代表人授权委托书</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Pr="006F5079" w:rsidRDefault="00F86310" w:rsidP="00C05D32">
            <w:pPr>
              <w:snapToGrid w:val="0"/>
              <w:rPr>
                <w:rFonts w:ascii="宋体" w:eastAsia="宋体" w:hAnsi="宋体" w:cs="Courier New"/>
                <w:kern w:val="0"/>
                <w:szCs w:val="21"/>
              </w:rPr>
            </w:pPr>
            <w:r w:rsidRPr="006F5079">
              <w:rPr>
                <w:rFonts w:ascii="宋体" w:hAnsi="宋体" w:cs="Courier New" w:hint="eastAsia"/>
                <w:kern w:val="0"/>
                <w:szCs w:val="21"/>
              </w:rPr>
              <w:t>法人代表、委托代理人身份证复印件</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1218"/>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86310" w:rsidP="00C05D32">
            <w:pPr>
              <w:snapToGrid w:val="0"/>
              <w:rPr>
                <w:rFonts w:ascii="宋体" w:eastAsia="宋体" w:hAnsi="宋体" w:cs="宋体"/>
                <w:szCs w:val="21"/>
              </w:rPr>
            </w:pPr>
            <w:r>
              <w:rPr>
                <w:rFonts w:ascii="宋体" w:eastAsia="宋体" w:hAnsi="宋体" w:cs="宋体" w:hint="eastAsia"/>
                <w:szCs w:val="21"/>
              </w:rPr>
              <w:t>3年内经营活动中没有重大违法记录书面声明</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1218"/>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86310" w:rsidP="00C05D32">
            <w:pPr>
              <w:snapToGrid w:val="0"/>
              <w:rPr>
                <w:rFonts w:ascii="宋体" w:eastAsia="宋体" w:hAnsi="宋体" w:cs="宋体"/>
                <w:szCs w:val="21"/>
              </w:rPr>
            </w:pPr>
            <w:r w:rsidRPr="00F86310">
              <w:rPr>
                <w:rFonts w:ascii="宋体" w:eastAsia="宋体" w:hAnsi="宋体" w:cs="宋体" w:hint="eastAsia"/>
                <w:szCs w:val="21"/>
              </w:rPr>
              <w:t>财务状况报告，依法缴纳税收和社会保障资金的相关材料</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727BE" w:rsidP="00C05D32">
            <w:pPr>
              <w:snapToGrid w:val="0"/>
              <w:rPr>
                <w:rFonts w:ascii="宋体" w:hAnsi="宋体" w:cs="Courier New"/>
                <w:kern w:val="0"/>
                <w:szCs w:val="21"/>
              </w:rPr>
            </w:pPr>
            <w:r w:rsidRPr="00F727BE">
              <w:rPr>
                <w:rFonts w:ascii="宋体" w:hAnsi="宋体" w:cs="Courier New" w:hint="eastAsia"/>
                <w:kern w:val="0"/>
                <w:szCs w:val="21"/>
              </w:rPr>
              <w:t>供应商自2018年1月1日以来至少承担过一项海域使用论证类的业绩</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r w:rsidR="00F86310" w:rsidTr="00C05D32">
        <w:trPr>
          <w:cantSplit/>
          <w:trHeight w:val="817"/>
        </w:trPr>
        <w:tc>
          <w:tcPr>
            <w:tcW w:w="819" w:type="dxa"/>
            <w:shd w:val="clear" w:color="auto" w:fill="auto"/>
            <w:vAlign w:val="center"/>
          </w:tcPr>
          <w:p w:rsidR="00F86310" w:rsidRDefault="00F86310" w:rsidP="00C05D32">
            <w:pPr>
              <w:numPr>
                <w:ilvl w:val="0"/>
                <w:numId w:val="1"/>
              </w:numPr>
              <w:ind w:firstLineChars="200" w:firstLine="420"/>
              <w:jc w:val="left"/>
              <w:rPr>
                <w:rFonts w:ascii="宋体" w:hAnsi="宋体"/>
                <w:szCs w:val="21"/>
              </w:rPr>
            </w:pPr>
          </w:p>
        </w:tc>
        <w:tc>
          <w:tcPr>
            <w:tcW w:w="5101" w:type="dxa"/>
            <w:shd w:val="clear" w:color="auto" w:fill="auto"/>
            <w:vAlign w:val="center"/>
          </w:tcPr>
          <w:p w:rsidR="00F86310" w:rsidRDefault="00F86310" w:rsidP="00C05D32">
            <w:pPr>
              <w:snapToGrid w:val="0"/>
              <w:rPr>
                <w:rFonts w:ascii="宋体" w:hAnsi="宋体" w:cs="Courier New"/>
                <w:kern w:val="0"/>
                <w:szCs w:val="21"/>
              </w:rPr>
            </w:pPr>
            <w:r>
              <w:rPr>
                <w:rFonts w:ascii="宋体" w:hAnsi="宋体" w:cs="Courier New" w:hint="eastAsia"/>
                <w:kern w:val="0"/>
                <w:szCs w:val="21"/>
              </w:rPr>
              <w:t>报价表</w:t>
            </w:r>
          </w:p>
        </w:tc>
        <w:tc>
          <w:tcPr>
            <w:tcW w:w="992" w:type="dxa"/>
            <w:shd w:val="clear" w:color="auto" w:fill="auto"/>
            <w:vAlign w:val="center"/>
          </w:tcPr>
          <w:p w:rsidR="00F86310" w:rsidRDefault="00F86310" w:rsidP="00C05D32">
            <w:pPr>
              <w:ind w:firstLine="420"/>
              <w:jc w:val="center"/>
              <w:rPr>
                <w:rFonts w:ascii="宋体" w:hAnsi="宋体"/>
                <w:szCs w:val="21"/>
              </w:rPr>
            </w:pPr>
          </w:p>
        </w:tc>
        <w:tc>
          <w:tcPr>
            <w:tcW w:w="1134" w:type="dxa"/>
            <w:shd w:val="clear" w:color="auto" w:fill="auto"/>
            <w:vAlign w:val="center"/>
          </w:tcPr>
          <w:p w:rsidR="00F86310" w:rsidRDefault="00F86310" w:rsidP="00C05D32">
            <w:pPr>
              <w:ind w:firstLine="420"/>
              <w:jc w:val="center"/>
              <w:rPr>
                <w:rFonts w:ascii="宋体" w:hAnsi="宋体"/>
                <w:szCs w:val="21"/>
              </w:rPr>
            </w:pPr>
          </w:p>
        </w:tc>
        <w:tc>
          <w:tcPr>
            <w:tcW w:w="1276" w:type="dxa"/>
            <w:shd w:val="clear" w:color="auto" w:fill="EEECE1"/>
            <w:vAlign w:val="center"/>
          </w:tcPr>
          <w:p w:rsidR="00F86310" w:rsidRDefault="00F86310" w:rsidP="00C05D32">
            <w:pPr>
              <w:ind w:firstLine="420"/>
              <w:jc w:val="center"/>
              <w:rPr>
                <w:rFonts w:ascii="宋体" w:hAnsi="宋体"/>
                <w:szCs w:val="21"/>
              </w:rPr>
            </w:pPr>
          </w:p>
        </w:tc>
      </w:tr>
    </w:tbl>
    <w:p w:rsidR="00F86310" w:rsidRDefault="00F86310" w:rsidP="00F86310">
      <w:pPr>
        <w:spacing w:line="440" w:lineRule="exact"/>
        <w:rPr>
          <w:rFonts w:ascii="宋体" w:hAnsi="宋体"/>
          <w:bCs/>
        </w:rPr>
        <w:sectPr w:rsidR="00F86310">
          <w:headerReference w:type="even" r:id="rId15"/>
          <w:headerReference w:type="default" r:id="rId16"/>
          <w:footerReference w:type="even" r:id="rId17"/>
          <w:headerReference w:type="first" r:id="rId18"/>
          <w:footerReference w:type="first" r:id="rId19"/>
          <w:pgSz w:w="11906" w:h="16838"/>
          <w:pgMar w:top="1440" w:right="1230" w:bottom="1440" w:left="1230" w:header="851" w:footer="992" w:gutter="0"/>
          <w:cols w:space="720"/>
          <w:docGrid w:linePitch="312"/>
        </w:sectPr>
      </w:pPr>
    </w:p>
    <w:p w:rsidR="00F86310" w:rsidRDefault="00F86310" w:rsidP="00F86310">
      <w:pPr>
        <w:spacing w:line="440" w:lineRule="exact"/>
        <w:rPr>
          <w:rFonts w:ascii="宋体" w:hAnsi="宋体"/>
          <w:bCs/>
          <w:sz w:val="28"/>
          <w:szCs w:val="28"/>
        </w:rPr>
      </w:pPr>
      <w:r>
        <w:rPr>
          <w:rFonts w:ascii="宋体" w:hAnsi="宋体" w:hint="eastAsia"/>
          <w:bCs/>
          <w:sz w:val="28"/>
          <w:szCs w:val="28"/>
        </w:rPr>
        <w:lastRenderedPageBreak/>
        <w:t>格式1</w:t>
      </w:r>
    </w:p>
    <w:p w:rsidR="00F86310" w:rsidRDefault="00F86310" w:rsidP="00F86310">
      <w:pPr>
        <w:pStyle w:val="2"/>
        <w:ind w:firstLine="643"/>
        <w:jc w:val="center"/>
      </w:pPr>
      <w:r>
        <w:rPr>
          <w:rFonts w:hint="eastAsia"/>
        </w:rPr>
        <w:t>报</w:t>
      </w:r>
      <w:r>
        <w:rPr>
          <w:rFonts w:hint="eastAsia"/>
        </w:rPr>
        <w:t xml:space="preserve">  </w:t>
      </w:r>
      <w:r>
        <w:rPr>
          <w:rFonts w:hint="eastAsia"/>
        </w:rPr>
        <w:t>价</w:t>
      </w:r>
      <w:r>
        <w:rPr>
          <w:rFonts w:hint="eastAsia"/>
        </w:rPr>
        <w:t xml:space="preserve">  </w:t>
      </w:r>
      <w:r>
        <w:rPr>
          <w:rFonts w:hint="eastAsia"/>
        </w:rPr>
        <w:t>函</w:t>
      </w:r>
    </w:p>
    <w:p w:rsidR="00F86310" w:rsidRPr="006F5079" w:rsidRDefault="00F86310" w:rsidP="00F86310">
      <w:pPr>
        <w:spacing w:line="480" w:lineRule="exact"/>
        <w:rPr>
          <w:rFonts w:asciiTheme="minorEastAsia" w:hAnsiTheme="minorEastAsia"/>
          <w:szCs w:val="21"/>
        </w:rPr>
      </w:pPr>
      <w:r w:rsidRPr="006F5079">
        <w:rPr>
          <w:rFonts w:asciiTheme="minorEastAsia" w:hAnsiTheme="minorEastAsia" w:hint="eastAsia"/>
          <w:szCs w:val="21"/>
        </w:rPr>
        <w:t>致：</w:t>
      </w:r>
      <w:r w:rsidRPr="00FA2770">
        <w:rPr>
          <w:rFonts w:asciiTheme="minorEastAsia" w:hAnsiTheme="minorEastAsia" w:hint="eastAsia"/>
          <w:szCs w:val="21"/>
        </w:rPr>
        <w:t>广东省江门航道事务中心</w:t>
      </w:r>
      <w:r w:rsidRPr="006F5079">
        <w:rPr>
          <w:rFonts w:asciiTheme="minorEastAsia" w:hAnsiTheme="minorEastAsia"/>
          <w:szCs w:val="21"/>
        </w:rPr>
        <w:t xml:space="preserve"> </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根据贵方询价的：</w:t>
      </w:r>
      <w:r>
        <w:rPr>
          <w:rFonts w:asciiTheme="minorEastAsia" w:hAnsiTheme="minorEastAsia" w:hint="eastAsia"/>
          <w:szCs w:val="21"/>
          <w:u w:val="single"/>
        </w:rPr>
        <w:t xml:space="preserve"> </w:t>
      </w:r>
      <w:r w:rsidR="006B6D5C">
        <w:rPr>
          <w:rFonts w:asciiTheme="minorEastAsia" w:hAnsiTheme="minorEastAsia" w:hint="eastAsia"/>
          <w:szCs w:val="21"/>
          <w:u w:val="single"/>
        </w:rPr>
        <w:t xml:space="preserve">                              </w:t>
      </w:r>
      <w:r w:rsidRPr="006F5079">
        <w:rPr>
          <w:rFonts w:asciiTheme="minorEastAsia" w:hAnsiTheme="minorEastAsia" w:hint="eastAsia"/>
          <w:szCs w:val="21"/>
        </w:rPr>
        <w:t xml:space="preserve">公告，   </w:t>
      </w:r>
      <w:r w:rsidRPr="006F5079">
        <w:rPr>
          <w:rFonts w:asciiTheme="minorEastAsia" w:hAnsiTheme="minorEastAsia" w:hint="eastAsia"/>
          <w:szCs w:val="21"/>
          <w:u w:val="single"/>
        </w:rPr>
        <w:t xml:space="preserve">(报价供应商名称、地址)  </w:t>
      </w:r>
      <w:r w:rsidRPr="006F5079">
        <w:rPr>
          <w:rFonts w:asciiTheme="minorEastAsia" w:hAnsiTheme="minorEastAsia" w:hint="eastAsia"/>
          <w:szCs w:val="21"/>
        </w:rPr>
        <w:t>作为报价供应商已正式授权</w:t>
      </w:r>
      <w:r w:rsidRPr="006F5079">
        <w:rPr>
          <w:rFonts w:asciiTheme="minorEastAsia" w:hAnsiTheme="minorEastAsia" w:hint="eastAsia"/>
          <w:szCs w:val="21"/>
          <w:u w:val="single"/>
        </w:rPr>
        <w:t xml:space="preserve">   (报价供应商授权代表全名、身份证号码)  </w:t>
      </w:r>
      <w:r w:rsidRPr="006F5079">
        <w:rPr>
          <w:rFonts w:asciiTheme="minorEastAsia" w:hAnsiTheme="minorEastAsia" w:hint="eastAsia"/>
          <w:szCs w:val="21"/>
        </w:rPr>
        <w:t>为我方签名代表，代表我方提交报价文件。</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签名代表在此声明并同意：</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我们愿意遵守发布的采购文件的各项规定，自愿参加报价, 并已清楚《用户需求书》的要求及有关文件规定，并严格按照采购文件的规定履行全部责任和义务。</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我们已经详细地阅读并完全明白了全部采购文件及附件，我们完全理解本项目采购文件的要求，我们同意放弃对采购邀请文件提出不明或误解的一切权力。</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我们证明提交的一切文件，无论是原件还是复印件均为准确、真实、有效、完整的，绝无任何虚假、伪造或者夸大。我们在此郑重承诺：在本次采购活动中，如有违法、违规、弄虚作假行为，所造成的损失、不良后果及法律责任，一律由我方承担。</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所有有关本次采购的函电请寄：</w:t>
      </w:r>
      <w:r w:rsidRPr="006F5079">
        <w:rPr>
          <w:rFonts w:asciiTheme="minorEastAsia" w:hAnsiTheme="minorEastAsia" w:hint="eastAsia"/>
          <w:szCs w:val="21"/>
          <w:u w:val="single"/>
        </w:rPr>
        <w:t xml:space="preserve">  （报价供应商地址）</w:t>
      </w:r>
    </w:p>
    <w:p w:rsidR="00F86310" w:rsidRPr="006F5079" w:rsidRDefault="00F86310" w:rsidP="00F86310">
      <w:pPr>
        <w:spacing w:line="480" w:lineRule="exact"/>
        <w:rPr>
          <w:rFonts w:asciiTheme="minorEastAsia" w:hAnsiTheme="minorEastAsia"/>
          <w:szCs w:val="21"/>
        </w:rPr>
      </w:pP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备注：本报价</w:t>
      </w:r>
      <w:proofErr w:type="gramStart"/>
      <w:r w:rsidRPr="006F5079">
        <w:rPr>
          <w:rFonts w:asciiTheme="minorEastAsia" w:hAnsiTheme="minorEastAsia" w:hint="eastAsia"/>
          <w:szCs w:val="21"/>
        </w:rPr>
        <w:t>函内容</w:t>
      </w:r>
      <w:proofErr w:type="gramEnd"/>
      <w:r w:rsidRPr="006F5079">
        <w:rPr>
          <w:rFonts w:asciiTheme="minorEastAsia" w:hAnsiTheme="minorEastAsia" w:hint="eastAsia"/>
          <w:szCs w:val="21"/>
        </w:rPr>
        <w:t xml:space="preserve">不得擅自删改。 </w:t>
      </w:r>
    </w:p>
    <w:p w:rsidR="00F86310" w:rsidRPr="006F5079" w:rsidRDefault="00F86310" w:rsidP="00F86310">
      <w:pPr>
        <w:spacing w:line="480" w:lineRule="exact"/>
        <w:rPr>
          <w:rFonts w:asciiTheme="minorEastAsia" w:hAnsiTheme="minorEastAsia"/>
          <w:szCs w:val="21"/>
        </w:rPr>
      </w:pP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法定代表人或报价供应商授权代表（签名或盖章）：</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职务：                    </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报价供应商名称:</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报价供应商公章：           </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联系人：                       联系电话（固定电话、手机）：</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报价日期：    年   月   日</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传真：</w:t>
      </w:r>
    </w:p>
    <w:p w:rsidR="00F86310" w:rsidRPr="006F5079" w:rsidRDefault="00F86310" w:rsidP="00F86310">
      <w:pPr>
        <w:spacing w:line="480" w:lineRule="exact"/>
        <w:ind w:firstLineChars="200" w:firstLine="420"/>
        <w:rPr>
          <w:rFonts w:asciiTheme="minorEastAsia" w:hAnsiTheme="minorEastAsia"/>
          <w:szCs w:val="21"/>
        </w:rPr>
      </w:pPr>
      <w:r w:rsidRPr="006F5079">
        <w:rPr>
          <w:rFonts w:asciiTheme="minorEastAsia" w:hAnsiTheme="minorEastAsia" w:hint="eastAsia"/>
          <w:szCs w:val="21"/>
        </w:rPr>
        <w:t xml:space="preserve">邮编：   </w:t>
      </w:r>
    </w:p>
    <w:p w:rsidR="00F86310" w:rsidRDefault="00F86310" w:rsidP="00F86310">
      <w:pPr>
        <w:spacing w:line="440" w:lineRule="exact"/>
        <w:rPr>
          <w:rFonts w:ascii="宋体" w:hAnsi="宋体"/>
          <w:bCs/>
          <w:sz w:val="28"/>
          <w:szCs w:val="28"/>
        </w:rPr>
      </w:pPr>
      <w:r>
        <w:rPr>
          <w:rFonts w:hint="eastAsia"/>
        </w:rPr>
        <w:br w:type="page"/>
      </w:r>
      <w:r>
        <w:rPr>
          <w:rFonts w:ascii="宋体" w:hAnsi="宋体" w:hint="eastAsia"/>
          <w:bCs/>
          <w:sz w:val="28"/>
          <w:szCs w:val="28"/>
        </w:rPr>
        <w:lastRenderedPageBreak/>
        <w:t>格式2</w:t>
      </w:r>
    </w:p>
    <w:p w:rsidR="00F86310" w:rsidRDefault="00F86310" w:rsidP="00F86310">
      <w:pPr>
        <w:pStyle w:val="2"/>
        <w:ind w:firstLine="643"/>
        <w:jc w:val="center"/>
      </w:pPr>
      <w:r>
        <w:rPr>
          <w:rFonts w:ascii="宋体" w:hAnsi="宋体" w:cs="宋体" w:hint="eastAsia"/>
          <w:szCs w:val="21"/>
          <w:lang w:val="zh-CN"/>
        </w:rPr>
        <w:t>法人</w:t>
      </w:r>
      <w:r>
        <w:rPr>
          <w:rFonts w:ascii="宋体" w:hAnsi="宋体" w:cs="宋体" w:hint="eastAsia"/>
          <w:szCs w:val="21"/>
        </w:rPr>
        <w:t>证或</w:t>
      </w:r>
      <w:r>
        <w:rPr>
          <w:rFonts w:ascii="宋体" w:hAnsi="宋体" w:cs="宋体" w:hint="eastAsia"/>
          <w:szCs w:val="21"/>
          <w:lang w:val="zh-CN"/>
        </w:rPr>
        <w:t>营业执照复印件</w:t>
      </w:r>
      <w:r>
        <w:rPr>
          <w:rFonts w:hint="eastAsia"/>
        </w:rPr>
        <w:t>（盖章）</w:t>
      </w:r>
    </w:p>
    <w:p w:rsidR="00F86310" w:rsidRDefault="00F86310" w:rsidP="00F86310">
      <w:pPr>
        <w:pStyle w:val="a6"/>
        <w:jc w:val="both"/>
        <w:outlineLvl w:val="1"/>
      </w:pPr>
      <w:r>
        <w:rPr>
          <w:rFonts w:hint="eastAsia"/>
        </w:rPr>
        <w:br w:type="page"/>
      </w:r>
      <w:r>
        <w:rPr>
          <w:rFonts w:hAnsi="宋体" w:hint="eastAsia"/>
          <w:b w:val="0"/>
          <w:sz w:val="28"/>
          <w:szCs w:val="28"/>
        </w:rPr>
        <w:lastRenderedPageBreak/>
        <w:t>格式3</w:t>
      </w:r>
    </w:p>
    <w:p w:rsidR="00F86310" w:rsidRPr="006F5079" w:rsidRDefault="00F86310" w:rsidP="00F86310">
      <w:pPr>
        <w:pStyle w:val="a6"/>
        <w:jc w:val="center"/>
        <w:outlineLvl w:val="1"/>
        <w:rPr>
          <w:rFonts w:eastAsia="黑体" w:hAnsi="宋体"/>
          <w:kern w:val="0"/>
          <w:sz w:val="32"/>
          <w:szCs w:val="32"/>
          <w:u w:val="double"/>
        </w:rPr>
      </w:pPr>
      <w:r w:rsidRPr="006F5079">
        <w:rPr>
          <w:rFonts w:ascii="黑体" w:eastAsia="黑体" w:hAnsi="黑体" w:cs="黑体" w:hint="eastAsia"/>
          <w:kern w:val="0"/>
          <w:sz w:val="32"/>
          <w:szCs w:val="32"/>
        </w:rPr>
        <w:t>法定代表人授权委托书（盖章）</w:t>
      </w:r>
    </w:p>
    <w:p w:rsidR="00F86310" w:rsidRDefault="00F86310" w:rsidP="00F86310">
      <w:pPr>
        <w:spacing w:line="460" w:lineRule="exact"/>
        <w:rPr>
          <w:rFonts w:ascii="宋体" w:eastAsia="宋体" w:hAnsi="宋体" w:cs="宋体"/>
          <w:szCs w:val="21"/>
          <w:u w:val="single"/>
        </w:rPr>
      </w:pPr>
      <w:r w:rsidRPr="006F5079">
        <w:rPr>
          <w:rFonts w:ascii="宋体" w:eastAsia="宋体" w:hAnsi="宋体" w:cs="宋体" w:hint="eastAsia"/>
          <w:szCs w:val="21"/>
        </w:rPr>
        <w:t>致：</w:t>
      </w:r>
      <w:r w:rsidRPr="006F5079">
        <w:rPr>
          <w:rFonts w:ascii="宋体" w:eastAsia="宋体" w:hAnsi="宋体" w:cs="宋体" w:hint="eastAsia"/>
          <w:szCs w:val="21"/>
          <w:u w:val="single"/>
        </w:rPr>
        <w:t>广东省江门航道事务中心</w:t>
      </w:r>
    </w:p>
    <w:p w:rsidR="00F86310" w:rsidRDefault="00F86310" w:rsidP="00F86310">
      <w:pPr>
        <w:spacing w:line="460" w:lineRule="exact"/>
        <w:ind w:firstLineChars="200" w:firstLine="420"/>
        <w:rPr>
          <w:rFonts w:ascii="宋体" w:eastAsia="宋体" w:hAnsi="宋体" w:cs="宋体"/>
          <w:szCs w:val="21"/>
        </w:rPr>
      </w:pPr>
      <w:r>
        <w:rPr>
          <w:rFonts w:ascii="宋体" w:eastAsia="宋体" w:hAnsi="宋体" w:cs="宋体" w:hint="eastAsia"/>
          <w:szCs w:val="21"/>
        </w:rPr>
        <w:t>为中华人民共和国合法企业，法定地址。特授权代表我公司/单位全权办理针对所涉及的报价、谈判、签约等具体工作，并签署全部有关的文件、协议及合同。</w:t>
      </w:r>
    </w:p>
    <w:p w:rsidR="00F86310" w:rsidRDefault="00F86310" w:rsidP="00F86310">
      <w:pPr>
        <w:spacing w:line="460" w:lineRule="exact"/>
        <w:rPr>
          <w:rFonts w:ascii="宋体" w:eastAsia="宋体" w:hAnsi="宋体" w:cs="宋体"/>
          <w:szCs w:val="21"/>
        </w:rPr>
      </w:pPr>
      <w:r>
        <w:rPr>
          <w:rFonts w:ascii="宋体" w:eastAsia="宋体" w:hAnsi="宋体" w:cs="宋体" w:hint="eastAsia"/>
          <w:szCs w:val="21"/>
        </w:rPr>
        <w:t>我公司/单位对被授权人签署的文件负全部责任。</w:t>
      </w:r>
    </w:p>
    <w:p w:rsidR="00F86310" w:rsidRDefault="00F86310" w:rsidP="00F86310">
      <w:pPr>
        <w:spacing w:line="460" w:lineRule="exact"/>
        <w:rPr>
          <w:rFonts w:ascii="宋体" w:eastAsia="宋体" w:hAnsi="宋体" w:cs="宋体"/>
          <w:szCs w:val="21"/>
        </w:rPr>
      </w:pPr>
      <w:r>
        <w:rPr>
          <w:rFonts w:ascii="宋体" w:eastAsia="宋体" w:hAnsi="宋体" w:cs="宋体" w:hint="eastAsia"/>
          <w:szCs w:val="21"/>
        </w:rPr>
        <w:t>在撤消授权的书面通知以前，本授权书一直有效。被授权人签署的所有文件(在有效授权期内签署的)不因授权的撤消而失效。</w:t>
      </w:r>
    </w:p>
    <w:p w:rsidR="00F86310" w:rsidRDefault="00F86310" w:rsidP="00F86310">
      <w:pPr>
        <w:spacing w:line="460" w:lineRule="exact"/>
        <w:rPr>
          <w:rFonts w:ascii="宋体" w:eastAsia="宋体" w:hAnsi="宋体" w:cs="宋体"/>
          <w:szCs w:val="21"/>
        </w:rPr>
      </w:pP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被授权人签名：</w:t>
      </w: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F86310" w:rsidRDefault="00F86310" w:rsidP="00F86310">
      <w:pPr>
        <w:spacing w:line="460" w:lineRule="exact"/>
        <w:ind w:firstLineChars="236" w:firstLine="496"/>
        <w:rPr>
          <w:rFonts w:ascii="宋体" w:eastAsia="宋体" w:hAnsi="宋体" w:cs="宋体"/>
          <w:szCs w:val="21"/>
        </w:rPr>
      </w:pP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授权人签名：</w:t>
      </w: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身份证号：</w:t>
      </w:r>
    </w:p>
    <w:p w:rsidR="00F86310" w:rsidRDefault="00F86310" w:rsidP="00F86310">
      <w:pPr>
        <w:spacing w:line="460" w:lineRule="exact"/>
        <w:ind w:firstLineChars="236" w:firstLine="496"/>
        <w:rPr>
          <w:rFonts w:ascii="宋体" w:eastAsia="宋体" w:hAnsi="宋体" w:cs="宋体"/>
          <w:szCs w:val="21"/>
        </w:rPr>
      </w:pPr>
      <w:r>
        <w:rPr>
          <w:rFonts w:ascii="宋体" w:eastAsia="宋体" w:hAnsi="宋体" w:cs="宋体" w:hint="eastAsia"/>
          <w:szCs w:val="21"/>
        </w:rPr>
        <w:t>职务：</w:t>
      </w:r>
    </w:p>
    <w:p w:rsidR="00F86310" w:rsidRDefault="00F86310" w:rsidP="00F86310">
      <w:pPr>
        <w:tabs>
          <w:tab w:val="left" w:pos="4800"/>
          <w:tab w:val="left" w:pos="7080"/>
        </w:tabs>
        <w:spacing w:line="500" w:lineRule="exact"/>
        <w:rPr>
          <w:rFonts w:ascii="宋体" w:eastAsia="宋体" w:hAnsi="宋体" w:cs="宋体"/>
          <w:bCs/>
          <w:szCs w:val="21"/>
        </w:rPr>
      </w:pPr>
      <w:r>
        <w:rPr>
          <w:rFonts w:ascii="宋体" w:eastAsia="宋体" w:hAnsi="宋体" w:cs="宋体" w:hint="eastAsia"/>
          <w:bCs/>
          <w:szCs w:val="21"/>
        </w:rPr>
        <w:t xml:space="preserve">    授权委托日期：     年   月   日</w:t>
      </w:r>
    </w:p>
    <w:p w:rsidR="00F86310" w:rsidRDefault="00F86310" w:rsidP="00F86310">
      <w:pPr>
        <w:spacing w:line="440" w:lineRule="exact"/>
        <w:rPr>
          <w:rFonts w:ascii="宋体" w:eastAsia="宋体" w:hAnsi="宋体" w:cs="宋体"/>
          <w:szCs w:val="21"/>
        </w:rPr>
        <w:sectPr w:rsidR="00F86310">
          <w:footerReference w:type="even" r:id="rId20"/>
          <w:pgSz w:w="11906" w:h="16838"/>
          <w:pgMar w:top="1440" w:right="1230" w:bottom="1440" w:left="1230" w:header="851" w:footer="992" w:gutter="0"/>
          <w:cols w:space="720"/>
          <w:docGrid w:linePitch="312"/>
        </w:sectPr>
      </w:pPr>
    </w:p>
    <w:p w:rsidR="00F86310" w:rsidRDefault="00F86310" w:rsidP="00F86310">
      <w:pPr>
        <w:spacing w:line="440" w:lineRule="exact"/>
        <w:rPr>
          <w:rFonts w:ascii="宋体" w:eastAsia="宋体" w:hAnsi="宋体"/>
          <w:bCs/>
          <w:sz w:val="28"/>
          <w:szCs w:val="28"/>
        </w:rPr>
      </w:pPr>
      <w:r>
        <w:rPr>
          <w:rFonts w:ascii="宋体" w:hAnsi="宋体" w:hint="eastAsia"/>
          <w:bCs/>
          <w:sz w:val="28"/>
          <w:szCs w:val="28"/>
        </w:rPr>
        <w:lastRenderedPageBreak/>
        <w:t>格式4</w:t>
      </w:r>
    </w:p>
    <w:p w:rsidR="00F86310" w:rsidRPr="005526AC" w:rsidRDefault="00F86310" w:rsidP="005526AC">
      <w:pPr>
        <w:pStyle w:val="2"/>
        <w:ind w:firstLine="640"/>
        <w:jc w:val="center"/>
        <w:rPr>
          <w:b w:val="0"/>
        </w:rPr>
      </w:pPr>
      <w:r w:rsidRPr="005526AC">
        <w:rPr>
          <w:rFonts w:ascii="宋体" w:hAnsi="宋体" w:cs="Courier New" w:hint="eastAsia"/>
          <w:b w:val="0"/>
          <w:kern w:val="0"/>
          <w:szCs w:val="21"/>
        </w:rPr>
        <w:t>法人代表、委托代理人身份证复印件</w:t>
      </w:r>
      <w:r w:rsidRPr="005526AC">
        <w:rPr>
          <w:rFonts w:hint="eastAsia"/>
          <w:b w:val="0"/>
        </w:rPr>
        <w:t>（盖章）</w:t>
      </w:r>
    </w:p>
    <w:p w:rsidR="00F86310" w:rsidRDefault="00F86310" w:rsidP="00F86310"/>
    <w:p w:rsidR="00F86310" w:rsidRDefault="00F86310" w:rsidP="00F86310">
      <w:pPr>
        <w:spacing w:line="440" w:lineRule="exact"/>
        <w:rPr>
          <w:rFonts w:eastAsia="宋体"/>
        </w:rPr>
      </w:pPr>
      <w:r>
        <w:br w:type="page"/>
      </w:r>
      <w:r>
        <w:rPr>
          <w:rFonts w:ascii="宋体" w:hAnsi="宋体" w:hint="eastAsia"/>
          <w:bCs/>
          <w:sz w:val="28"/>
          <w:szCs w:val="28"/>
        </w:rPr>
        <w:lastRenderedPageBreak/>
        <w:t>格式5</w:t>
      </w:r>
    </w:p>
    <w:p w:rsidR="00F86310" w:rsidRPr="005526AC" w:rsidRDefault="00F86310" w:rsidP="005526AC">
      <w:pPr>
        <w:pStyle w:val="2"/>
        <w:ind w:firstLine="640"/>
        <w:jc w:val="center"/>
        <w:rPr>
          <w:rFonts w:ascii="宋体" w:hAnsi="宋体" w:cs="Courier New"/>
          <w:b w:val="0"/>
          <w:kern w:val="0"/>
          <w:szCs w:val="21"/>
        </w:rPr>
      </w:pPr>
      <w:r w:rsidRPr="005526AC">
        <w:rPr>
          <w:rFonts w:ascii="宋体" w:hAnsi="宋体" w:cs="Courier New" w:hint="eastAsia"/>
          <w:b w:val="0"/>
          <w:kern w:val="0"/>
          <w:szCs w:val="21"/>
        </w:rPr>
        <w:t>3</w:t>
      </w:r>
      <w:r w:rsidRPr="005526AC">
        <w:rPr>
          <w:rFonts w:ascii="宋体" w:hAnsi="宋体" w:cs="Courier New" w:hint="eastAsia"/>
          <w:b w:val="0"/>
          <w:kern w:val="0"/>
          <w:szCs w:val="21"/>
        </w:rPr>
        <w:t>年内经营活动中没有重大违法记录书面声明（盖章）</w:t>
      </w:r>
    </w:p>
    <w:p w:rsidR="00F86310" w:rsidRDefault="00F86310" w:rsidP="00F86310">
      <w:pPr>
        <w:spacing w:line="440" w:lineRule="exact"/>
        <w:rPr>
          <w:rFonts w:ascii="宋体" w:eastAsia="宋体" w:hAnsi="宋体"/>
          <w:bCs/>
          <w:sz w:val="28"/>
          <w:szCs w:val="28"/>
        </w:rPr>
      </w:pPr>
      <w:r>
        <w:rPr>
          <w:rFonts w:ascii="宋体" w:hAnsi="宋体"/>
          <w:bCs/>
          <w:sz w:val="28"/>
          <w:szCs w:val="28"/>
        </w:rPr>
        <w:br w:type="page"/>
      </w:r>
      <w:r>
        <w:rPr>
          <w:rFonts w:ascii="宋体" w:hAnsi="宋体" w:hint="eastAsia"/>
          <w:bCs/>
          <w:sz w:val="28"/>
          <w:szCs w:val="28"/>
        </w:rPr>
        <w:lastRenderedPageBreak/>
        <w:t>格式6</w:t>
      </w:r>
    </w:p>
    <w:p w:rsidR="00F727BE" w:rsidRPr="005526AC" w:rsidRDefault="00F727BE" w:rsidP="005526AC">
      <w:pPr>
        <w:pStyle w:val="2"/>
        <w:ind w:firstLine="640"/>
        <w:jc w:val="left"/>
        <w:rPr>
          <w:rFonts w:ascii="宋体" w:hAnsi="宋体" w:cs="Courier New"/>
          <w:b w:val="0"/>
          <w:kern w:val="0"/>
          <w:szCs w:val="21"/>
        </w:rPr>
      </w:pPr>
      <w:r w:rsidRPr="005526AC">
        <w:rPr>
          <w:rFonts w:ascii="宋体" w:hAnsi="宋体" w:cs="Courier New" w:hint="eastAsia"/>
          <w:b w:val="0"/>
          <w:kern w:val="0"/>
          <w:szCs w:val="21"/>
        </w:rPr>
        <w:t>财务状况报告，依法缴纳税收和社会保障资金的相关材料</w:t>
      </w:r>
    </w:p>
    <w:p w:rsidR="00DC7C5D" w:rsidRDefault="00F727BE" w:rsidP="00DC7C5D">
      <w:pPr>
        <w:rPr>
          <w:rFonts w:eastAsia="黑体"/>
          <w:kern w:val="0"/>
          <w:sz w:val="32"/>
        </w:rPr>
      </w:pPr>
      <w:r>
        <w:rPr>
          <w:kern w:val="0"/>
        </w:rPr>
        <w:br w:type="page"/>
      </w:r>
    </w:p>
    <w:p w:rsidR="00F727BE" w:rsidRDefault="00F727BE" w:rsidP="00F727BE">
      <w:pPr>
        <w:spacing w:line="440" w:lineRule="exact"/>
        <w:rPr>
          <w:rFonts w:ascii="宋体" w:eastAsia="宋体" w:hAnsi="宋体"/>
          <w:bCs/>
          <w:sz w:val="28"/>
          <w:szCs w:val="28"/>
        </w:rPr>
      </w:pPr>
      <w:r>
        <w:rPr>
          <w:rFonts w:ascii="宋体" w:hAnsi="宋体" w:hint="eastAsia"/>
          <w:bCs/>
          <w:sz w:val="28"/>
          <w:szCs w:val="28"/>
        </w:rPr>
        <w:lastRenderedPageBreak/>
        <w:t>格式7</w:t>
      </w:r>
    </w:p>
    <w:p w:rsidR="00F727BE" w:rsidRPr="005526AC" w:rsidRDefault="00F25637">
      <w:pPr>
        <w:widowControl/>
        <w:jc w:val="left"/>
        <w:rPr>
          <w:rFonts w:ascii="宋体" w:eastAsia="黑体" w:hAnsi="宋体" w:cs="Courier New"/>
          <w:kern w:val="0"/>
          <w:sz w:val="32"/>
          <w:szCs w:val="21"/>
        </w:rPr>
      </w:pPr>
      <w:r w:rsidRPr="005526AC">
        <w:rPr>
          <w:rFonts w:ascii="宋体" w:eastAsia="黑体" w:hAnsi="宋体" w:cs="Courier New" w:hint="eastAsia"/>
          <w:kern w:val="0"/>
          <w:sz w:val="32"/>
          <w:szCs w:val="21"/>
        </w:rPr>
        <w:t>供应商自</w:t>
      </w:r>
      <w:r w:rsidRPr="005526AC">
        <w:rPr>
          <w:rFonts w:ascii="宋体" w:eastAsia="黑体" w:hAnsi="宋体" w:cs="Courier New" w:hint="eastAsia"/>
          <w:kern w:val="0"/>
          <w:sz w:val="32"/>
          <w:szCs w:val="21"/>
        </w:rPr>
        <w:t>2018</w:t>
      </w:r>
      <w:r w:rsidRPr="005526AC">
        <w:rPr>
          <w:rFonts w:ascii="宋体" w:eastAsia="黑体" w:hAnsi="宋体" w:cs="Courier New" w:hint="eastAsia"/>
          <w:kern w:val="0"/>
          <w:sz w:val="32"/>
          <w:szCs w:val="21"/>
        </w:rPr>
        <w:t>年</w:t>
      </w:r>
      <w:r w:rsidRPr="005526AC">
        <w:rPr>
          <w:rFonts w:ascii="宋体" w:eastAsia="黑体" w:hAnsi="宋体" w:cs="Courier New" w:hint="eastAsia"/>
          <w:kern w:val="0"/>
          <w:sz w:val="32"/>
          <w:szCs w:val="21"/>
        </w:rPr>
        <w:t>1</w:t>
      </w:r>
      <w:r w:rsidRPr="005526AC">
        <w:rPr>
          <w:rFonts w:ascii="宋体" w:eastAsia="黑体" w:hAnsi="宋体" w:cs="Courier New" w:hint="eastAsia"/>
          <w:kern w:val="0"/>
          <w:sz w:val="32"/>
          <w:szCs w:val="21"/>
        </w:rPr>
        <w:t>月</w:t>
      </w:r>
      <w:r w:rsidRPr="005526AC">
        <w:rPr>
          <w:rFonts w:ascii="宋体" w:eastAsia="黑体" w:hAnsi="宋体" w:cs="Courier New" w:hint="eastAsia"/>
          <w:kern w:val="0"/>
          <w:sz w:val="32"/>
          <w:szCs w:val="21"/>
        </w:rPr>
        <w:t>1</w:t>
      </w:r>
      <w:r w:rsidRPr="005526AC">
        <w:rPr>
          <w:rFonts w:ascii="宋体" w:eastAsia="黑体" w:hAnsi="宋体" w:cs="Courier New" w:hint="eastAsia"/>
          <w:kern w:val="0"/>
          <w:sz w:val="32"/>
          <w:szCs w:val="21"/>
        </w:rPr>
        <w:t>日以来至少承担过一项海域使用论证类的业绩</w:t>
      </w:r>
    </w:p>
    <w:p w:rsidR="00F727BE" w:rsidRDefault="00F727BE">
      <w:pPr>
        <w:widowControl/>
        <w:jc w:val="left"/>
        <w:rPr>
          <w:rFonts w:ascii="宋体" w:eastAsia="黑体" w:hAnsi="宋体" w:cs="Courier New"/>
          <w:b/>
          <w:kern w:val="0"/>
          <w:sz w:val="32"/>
          <w:szCs w:val="21"/>
        </w:rPr>
      </w:pPr>
      <w:r>
        <w:rPr>
          <w:rFonts w:ascii="宋体" w:hAnsi="宋体" w:cs="Courier New"/>
          <w:kern w:val="0"/>
          <w:szCs w:val="21"/>
        </w:rPr>
        <w:br w:type="page"/>
      </w:r>
    </w:p>
    <w:p w:rsidR="00F86310" w:rsidRDefault="00F86310" w:rsidP="00F86310">
      <w:pPr>
        <w:pStyle w:val="2"/>
        <w:ind w:firstLine="643"/>
        <w:jc w:val="left"/>
        <w:rPr>
          <w:rFonts w:ascii="宋体" w:hAnsi="宋体" w:cs="Courier New"/>
          <w:kern w:val="0"/>
          <w:szCs w:val="21"/>
        </w:rPr>
        <w:sectPr w:rsidR="00F86310" w:rsidSect="00230B13">
          <w:pgSz w:w="11906" w:h="16838"/>
          <w:pgMar w:top="1440" w:right="1230" w:bottom="1440" w:left="1230" w:header="851" w:footer="992" w:gutter="0"/>
          <w:cols w:space="720"/>
          <w:docGrid w:linePitch="312"/>
        </w:sectPr>
      </w:pPr>
    </w:p>
    <w:p w:rsidR="001F37EA" w:rsidRDefault="00F86310">
      <w:pPr>
        <w:pStyle w:val="2"/>
        <w:jc w:val="left"/>
        <w:rPr>
          <w:rFonts w:ascii="仿宋_GB2312" w:eastAsia="仿宋_GB2312"/>
          <w:sz w:val="28"/>
        </w:rPr>
      </w:pPr>
      <w:r w:rsidRPr="0094593E">
        <w:rPr>
          <w:rFonts w:ascii="宋体" w:hAnsi="宋体" w:hint="eastAsia"/>
          <w:b w:val="0"/>
          <w:bCs/>
          <w:sz w:val="28"/>
        </w:rPr>
        <w:lastRenderedPageBreak/>
        <w:t>格式</w:t>
      </w:r>
      <w:r w:rsidR="00F25637">
        <w:rPr>
          <w:rFonts w:ascii="宋体" w:hAnsi="宋体" w:hint="eastAsia"/>
          <w:b w:val="0"/>
          <w:bCs/>
          <w:sz w:val="28"/>
        </w:rPr>
        <w:t xml:space="preserve">8   </w:t>
      </w:r>
      <w:r w:rsidR="00F25637" w:rsidRPr="005526AC">
        <w:rPr>
          <w:rFonts w:ascii="宋体" w:hAnsi="宋体" w:hint="eastAsia"/>
          <w:b w:val="0"/>
          <w:bCs/>
          <w:sz w:val="28"/>
        </w:rPr>
        <w:t xml:space="preserve"> </w:t>
      </w:r>
      <w:r w:rsidRPr="005526AC">
        <w:rPr>
          <w:rFonts w:ascii="宋体" w:hAnsi="宋体" w:hint="eastAsia"/>
          <w:b w:val="0"/>
          <w:bCs/>
          <w:sz w:val="28"/>
        </w:rPr>
        <w:t xml:space="preserve"> </w:t>
      </w:r>
      <w:r w:rsidRPr="005526AC">
        <w:rPr>
          <w:rFonts w:ascii="宋体" w:hAnsi="宋体" w:hint="eastAsia"/>
          <w:b w:val="0"/>
          <w:bCs/>
          <w:sz w:val="28"/>
        </w:rPr>
        <w:t>报价文件（格式自拟）</w:t>
      </w:r>
    </w:p>
    <w:p w:rsidR="00F612A3" w:rsidRPr="00F86310" w:rsidRDefault="00F612A3" w:rsidP="00A40FAF">
      <w:pPr>
        <w:ind w:firstLine="420"/>
      </w:pPr>
    </w:p>
    <w:sectPr w:rsidR="00F612A3" w:rsidRPr="00F86310" w:rsidSect="00230B13">
      <w:pgSz w:w="11906" w:h="16838"/>
      <w:pgMar w:top="1440" w:right="1230" w:bottom="1440" w:left="123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765" w:rsidRDefault="00AE2765" w:rsidP="00230B13">
      <w:r>
        <w:separator/>
      </w:r>
    </w:p>
  </w:endnote>
  <w:endnote w:type="continuationSeparator" w:id="1">
    <w:p w:rsidR="00AE2765" w:rsidRDefault="00AE2765" w:rsidP="00230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E0" w:rsidRDefault="005C5DED">
    <w:pPr>
      <w:pStyle w:val="a4"/>
      <w:framePr w:wrap="around" w:vAnchor="text" w:hAnchor="margin" w:xAlign="center" w:y="1"/>
      <w:rPr>
        <w:rStyle w:val="a8"/>
      </w:rPr>
    </w:pPr>
    <w:r>
      <w:rPr>
        <w:rStyle w:val="a8"/>
      </w:rPr>
      <w:fldChar w:fldCharType="begin"/>
    </w:r>
    <w:r w:rsidR="00DB0FE0">
      <w:rPr>
        <w:rStyle w:val="a8"/>
      </w:rPr>
      <w:instrText xml:space="preserve">PAGE  </w:instrText>
    </w:r>
    <w:r>
      <w:rPr>
        <w:rStyle w:val="a8"/>
      </w:rPr>
      <w:fldChar w:fldCharType="end"/>
    </w:r>
  </w:p>
  <w:p w:rsidR="00DB0FE0" w:rsidRDefault="00DB0FE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798"/>
      <w:docPartObj>
        <w:docPartGallery w:val="AutoText"/>
      </w:docPartObj>
    </w:sdtPr>
    <w:sdtContent>
      <w:p w:rsidR="00DB0FE0" w:rsidRDefault="005C5DED">
        <w:pPr>
          <w:pStyle w:val="a4"/>
          <w:jc w:val="center"/>
        </w:pPr>
        <w:r w:rsidRPr="005C5DED">
          <w:fldChar w:fldCharType="begin"/>
        </w:r>
        <w:r w:rsidR="00DB0FE0">
          <w:instrText xml:space="preserve"> PAGE   \* MERGEFORMAT </w:instrText>
        </w:r>
        <w:r w:rsidRPr="005C5DED">
          <w:fldChar w:fldCharType="separate"/>
        </w:r>
        <w:r w:rsidR="005133A1" w:rsidRPr="005133A1">
          <w:rPr>
            <w:noProof/>
            <w:lang w:val="zh-CN"/>
          </w:rPr>
          <w:t>22</w:t>
        </w:r>
        <w:r>
          <w:rPr>
            <w:lang w:val="zh-CN"/>
          </w:rPr>
          <w:fldChar w:fldCharType="end"/>
        </w:r>
      </w:p>
    </w:sdtContent>
  </w:sdt>
  <w:p w:rsidR="00DB0FE0" w:rsidRDefault="00DB0FE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38" w:rsidRDefault="00E06B3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F86310">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F86310">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5C5DED">
    <w:pPr>
      <w:pStyle w:val="a4"/>
      <w:framePr w:wrap="around" w:vAnchor="text" w:hAnchor="margin" w:xAlign="outside" w:y="1"/>
      <w:rPr>
        <w:rStyle w:val="a8"/>
      </w:rPr>
    </w:pPr>
    <w:r>
      <w:fldChar w:fldCharType="begin"/>
    </w:r>
    <w:r w:rsidR="00F86310">
      <w:rPr>
        <w:rStyle w:val="a8"/>
      </w:rPr>
      <w:instrText xml:space="preserve">PAGE  </w:instrText>
    </w:r>
    <w:r>
      <w:fldChar w:fldCharType="end"/>
    </w:r>
  </w:p>
  <w:p w:rsidR="00F86310" w:rsidRDefault="00F8631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765" w:rsidRDefault="00AE2765" w:rsidP="00230B13">
      <w:r>
        <w:separator/>
      </w:r>
    </w:p>
  </w:footnote>
  <w:footnote w:type="continuationSeparator" w:id="1">
    <w:p w:rsidR="00AE2765" w:rsidRDefault="00AE2765" w:rsidP="00230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E0" w:rsidRDefault="00DB0FE0">
    <w:pPr>
      <w:pStyle w:val="a5"/>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E0" w:rsidRPr="00065CD9" w:rsidRDefault="00DB0FE0" w:rsidP="00065CD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FE0" w:rsidRDefault="00DB0FE0">
    <w:pPr>
      <w:pStyle w:val="a5"/>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F86310">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F86310">
    <w:pPr>
      <w:pStyle w:val="a5"/>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10" w:rsidRDefault="00F86310">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59FBBA"/>
    <w:multiLevelType w:val="singleLevel"/>
    <w:tmpl w:val="DE59FBBA"/>
    <w:lvl w:ilvl="0">
      <w:start w:val="1"/>
      <w:numFmt w:val="decimal"/>
      <w:suff w:val="nothing"/>
      <w:lvlText w:val="%1、"/>
      <w:lvlJc w:val="left"/>
    </w:lvl>
  </w:abstractNum>
  <w:abstractNum w:abstractNumId="1">
    <w:nsid w:val="043F1694"/>
    <w:multiLevelType w:val="hybridMultilevel"/>
    <w:tmpl w:val="C0B6B69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BD175BA"/>
    <w:multiLevelType w:val="hybridMultilevel"/>
    <w:tmpl w:val="4E0451F4"/>
    <w:lvl w:ilvl="0" w:tplc="7B5E5E9C">
      <w:start w:val="1"/>
      <w:numFmt w:val="decimal"/>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0D800C5B"/>
    <w:multiLevelType w:val="hybridMultilevel"/>
    <w:tmpl w:val="CE88E274"/>
    <w:lvl w:ilvl="0" w:tplc="F844D7C2">
      <w:start w:val="1"/>
      <w:numFmt w:val="japaneseCounting"/>
      <w:lvlText w:val="（%1）"/>
      <w:lvlJc w:val="left"/>
      <w:pPr>
        <w:ind w:left="1904" w:hanging="1344"/>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EB85ABC"/>
    <w:multiLevelType w:val="hybridMultilevel"/>
    <w:tmpl w:val="73167F2C"/>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4FC3001"/>
    <w:multiLevelType w:val="hybridMultilevel"/>
    <w:tmpl w:val="4204F95C"/>
    <w:lvl w:ilvl="0" w:tplc="16C63096">
      <w:start w:val="1"/>
      <w:numFmt w:val="decimalFullWidth"/>
      <w:lvlText w:val="（%1）"/>
      <w:lvlJc w:val="left"/>
      <w:pPr>
        <w:ind w:left="1868" w:hanging="130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A223FFF"/>
    <w:multiLevelType w:val="hybridMultilevel"/>
    <w:tmpl w:val="9200A96A"/>
    <w:lvl w:ilvl="0" w:tplc="0409000F">
      <w:start w:val="1"/>
      <w:numFmt w:val="decimal"/>
      <w:lvlText w:val="%1."/>
      <w:lvlJc w:val="left"/>
      <w:pPr>
        <w:ind w:left="2240" w:hanging="420"/>
      </w:pPr>
    </w:lvl>
    <w:lvl w:ilvl="1" w:tplc="04090019" w:tentative="1">
      <w:start w:val="1"/>
      <w:numFmt w:val="lowerLetter"/>
      <w:lvlText w:val="%2)"/>
      <w:lvlJc w:val="left"/>
      <w:pPr>
        <w:ind w:left="2660" w:hanging="420"/>
      </w:pPr>
    </w:lvl>
    <w:lvl w:ilvl="2" w:tplc="0409001B" w:tentative="1">
      <w:start w:val="1"/>
      <w:numFmt w:val="lowerRoman"/>
      <w:lvlText w:val="%3."/>
      <w:lvlJc w:val="right"/>
      <w:pPr>
        <w:ind w:left="3080" w:hanging="420"/>
      </w:pPr>
    </w:lvl>
    <w:lvl w:ilvl="3" w:tplc="0409000F" w:tentative="1">
      <w:start w:val="1"/>
      <w:numFmt w:val="decimal"/>
      <w:lvlText w:val="%4."/>
      <w:lvlJc w:val="left"/>
      <w:pPr>
        <w:ind w:left="3500" w:hanging="420"/>
      </w:pPr>
    </w:lvl>
    <w:lvl w:ilvl="4" w:tplc="04090019" w:tentative="1">
      <w:start w:val="1"/>
      <w:numFmt w:val="lowerLetter"/>
      <w:lvlText w:val="%5)"/>
      <w:lvlJc w:val="left"/>
      <w:pPr>
        <w:ind w:left="3920" w:hanging="420"/>
      </w:pPr>
    </w:lvl>
    <w:lvl w:ilvl="5" w:tplc="0409001B" w:tentative="1">
      <w:start w:val="1"/>
      <w:numFmt w:val="lowerRoman"/>
      <w:lvlText w:val="%6."/>
      <w:lvlJc w:val="right"/>
      <w:pPr>
        <w:ind w:left="4340" w:hanging="420"/>
      </w:pPr>
    </w:lvl>
    <w:lvl w:ilvl="6" w:tplc="0409000F" w:tentative="1">
      <w:start w:val="1"/>
      <w:numFmt w:val="decimal"/>
      <w:lvlText w:val="%7."/>
      <w:lvlJc w:val="left"/>
      <w:pPr>
        <w:ind w:left="4760" w:hanging="420"/>
      </w:pPr>
    </w:lvl>
    <w:lvl w:ilvl="7" w:tplc="04090019" w:tentative="1">
      <w:start w:val="1"/>
      <w:numFmt w:val="lowerLetter"/>
      <w:lvlText w:val="%8)"/>
      <w:lvlJc w:val="left"/>
      <w:pPr>
        <w:ind w:left="5180" w:hanging="420"/>
      </w:pPr>
    </w:lvl>
    <w:lvl w:ilvl="8" w:tplc="0409001B" w:tentative="1">
      <w:start w:val="1"/>
      <w:numFmt w:val="lowerRoman"/>
      <w:lvlText w:val="%9."/>
      <w:lvlJc w:val="right"/>
      <w:pPr>
        <w:ind w:left="5600" w:hanging="420"/>
      </w:pPr>
    </w:lvl>
  </w:abstractNum>
  <w:abstractNum w:abstractNumId="7">
    <w:nsid w:val="1CC267D4"/>
    <w:multiLevelType w:val="hybridMultilevel"/>
    <w:tmpl w:val="F1CE362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20255C1"/>
    <w:multiLevelType w:val="hybridMultilevel"/>
    <w:tmpl w:val="748C80C6"/>
    <w:lvl w:ilvl="0" w:tplc="0409000F">
      <w:start w:val="1"/>
      <w:numFmt w:val="decimal"/>
      <w:lvlText w:val="%1."/>
      <w:lvlJc w:val="left"/>
      <w:pPr>
        <w:ind w:left="980" w:hanging="420"/>
      </w:pPr>
    </w:lvl>
    <w:lvl w:ilvl="1" w:tplc="0409000F">
      <w:start w:val="1"/>
      <w:numFmt w:val="decimal"/>
      <w:lvlText w:val="%2."/>
      <w:lvlJc w:val="left"/>
      <w:pPr>
        <w:ind w:left="1400" w:hanging="420"/>
      </w:pPr>
    </w:lvl>
    <w:lvl w:ilvl="2" w:tplc="9BD49FFC">
      <w:start w:val="1"/>
      <w:numFmt w:val="decimal"/>
      <w:lvlText w:val="(%3)"/>
      <w:lvlJc w:val="left"/>
      <w:pPr>
        <w:ind w:left="2120" w:hanging="720"/>
      </w:pPr>
      <w:rPr>
        <w:rFonts w:hint="default"/>
      </w:rPr>
    </w:lvl>
    <w:lvl w:ilvl="3" w:tplc="A9C0A36A">
      <w:start w:val="1"/>
      <w:numFmt w:val="decimal"/>
      <w:lvlText w:val="%4、"/>
      <w:lvlJc w:val="left"/>
      <w:pPr>
        <w:ind w:left="2732" w:hanging="912"/>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3C20755"/>
    <w:multiLevelType w:val="hybridMultilevel"/>
    <w:tmpl w:val="F20EB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8C37B53"/>
    <w:multiLevelType w:val="hybridMultilevel"/>
    <w:tmpl w:val="7C566E1C"/>
    <w:lvl w:ilvl="0" w:tplc="0409000F">
      <w:start w:val="1"/>
      <w:numFmt w:val="decimal"/>
      <w:lvlText w:val="%1."/>
      <w:lvlJc w:val="left"/>
      <w:pPr>
        <w:ind w:left="980" w:hanging="420"/>
      </w:pPr>
    </w:lvl>
    <w:lvl w:ilvl="1" w:tplc="C644963E">
      <w:start w:val="1"/>
      <w:numFmt w:val="japaneseCounting"/>
      <w:lvlText w:val="（%2）"/>
      <w:lvlJc w:val="left"/>
      <w:pPr>
        <w:ind w:left="1844" w:hanging="864"/>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BCF6664"/>
    <w:multiLevelType w:val="hybridMultilevel"/>
    <w:tmpl w:val="A1A48E6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0F01D33"/>
    <w:multiLevelType w:val="multilevel"/>
    <w:tmpl w:val="30F01D33"/>
    <w:lvl w:ilvl="0">
      <w:start w:val="1"/>
      <w:numFmt w:val="decimal"/>
      <w:lvlText w:val="%1"/>
      <w:lvlJc w:val="center"/>
      <w:pPr>
        <w:tabs>
          <w:tab w:val="left" w:pos="142"/>
        </w:tabs>
        <w:ind w:left="142" w:firstLine="38"/>
      </w:pPr>
      <w:rPr>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4F41068"/>
    <w:multiLevelType w:val="hybridMultilevel"/>
    <w:tmpl w:val="836C23FE"/>
    <w:lvl w:ilvl="0" w:tplc="74D48B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EC5214"/>
    <w:multiLevelType w:val="hybridMultilevel"/>
    <w:tmpl w:val="0234E3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387846"/>
    <w:multiLevelType w:val="hybridMultilevel"/>
    <w:tmpl w:val="E0E2007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5E956C8"/>
    <w:multiLevelType w:val="hybridMultilevel"/>
    <w:tmpl w:val="06D6A01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7A153E3"/>
    <w:multiLevelType w:val="hybridMultilevel"/>
    <w:tmpl w:val="3E3AC15C"/>
    <w:lvl w:ilvl="0" w:tplc="40404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B57D15"/>
    <w:multiLevelType w:val="hybridMultilevel"/>
    <w:tmpl w:val="DE527C88"/>
    <w:lvl w:ilvl="0" w:tplc="0409000F">
      <w:start w:val="1"/>
      <w:numFmt w:val="decimal"/>
      <w:lvlText w:val="%1."/>
      <w:lvlJc w:val="left"/>
      <w:pPr>
        <w:ind w:left="980" w:hanging="420"/>
      </w:pPr>
    </w:lvl>
    <w:lvl w:ilvl="1" w:tplc="0409000F">
      <w:start w:val="1"/>
      <w:numFmt w:val="decimal"/>
      <w:lvlText w:val="%2."/>
      <w:lvlJc w:val="left"/>
      <w:pPr>
        <w:ind w:left="1844" w:hanging="864"/>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CC73426"/>
    <w:multiLevelType w:val="hybridMultilevel"/>
    <w:tmpl w:val="AD7E65DA"/>
    <w:lvl w:ilvl="0" w:tplc="0409000F">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12"/>
  </w:num>
  <w:num w:numId="2">
    <w:abstractNumId w:val="17"/>
  </w:num>
  <w:num w:numId="3">
    <w:abstractNumId w:val="13"/>
  </w:num>
  <w:num w:numId="4">
    <w:abstractNumId w:val="0"/>
  </w:num>
  <w:num w:numId="5">
    <w:abstractNumId w:val="9"/>
  </w:num>
  <w:num w:numId="6">
    <w:abstractNumId w:val="14"/>
  </w:num>
  <w:num w:numId="7">
    <w:abstractNumId w:val="2"/>
  </w:num>
  <w:num w:numId="8">
    <w:abstractNumId w:val="10"/>
  </w:num>
  <w:num w:numId="9">
    <w:abstractNumId w:val="3"/>
  </w:num>
  <w:num w:numId="10">
    <w:abstractNumId w:val="1"/>
  </w:num>
  <w:num w:numId="11">
    <w:abstractNumId w:val="18"/>
  </w:num>
  <w:num w:numId="12">
    <w:abstractNumId w:val="4"/>
  </w:num>
  <w:num w:numId="13">
    <w:abstractNumId w:val="8"/>
  </w:num>
  <w:num w:numId="14">
    <w:abstractNumId w:val="15"/>
  </w:num>
  <w:num w:numId="15">
    <w:abstractNumId w:val="7"/>
  </w:num>
  <w:num w:numId="16">
    <w:abstractNumId w:val="19"/>
  </w:num>
  <w:num w:numId="17">
    <w:abstractNumId w:val="6"/>
  </w:num>
  <w:num w:numId="18">
    <w:abstractNumId w:val="16"/>
  </w:num>
  <w:num w:numId="19">
    <w:abstractNumId w:val="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880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0F75"/>
    <w:rsid w:val="000001FC"/>
    <w:rsid w:val="00002F5A"/>
    <w:rsid w:val="00014181"/>
    <w:rsid w:val="00024007"/>
    <w:rsid w:val="00025A81"/>
    <w:rsid w:val="0003687E"/>
    <w:rsid w:val="00040E41"/>
    <w:rsid w:val="0004523C"/>
    <w:rsid w:val="00051FC3"/>
    <w:rsid w:val="00065CD9"/>
    <w:rsid w:val="00083D35"/>
    <w:rsid w:val="000954A6"/>
    <w:rsid w:val="000A7C25"/>
    <w:rsid w:val="000A7F66"/>
    <w:rsid w:val="000B497B"/>
    <w:rsid w:val="000D5826"/>
    <w:rsid w:val="000D59DC"/>
    <w:rsid w:val="000F2F41"/>
    <w:rsid w:val="0017002D"/>
    <w:rsid w:val="00176BE7"/>
    <w:rsid w:val="001944FF"/>
    <w:rsid w:val="001A2765"/>
    <w:rsid w:val="001C5DC5"/>
    <w:rsid w:val="001D2ECF"/>
    <w:rsid w:val="001F37EA"/>
    <w:rsid w:val="001F7456"/>
    <w:rsid w:val="00202992"/>
    <w:rsid w:val="002030F8"/>
    <w:rsid w:val="00215522"/>
    <w:rsid w:val="0021635B"/>
    <w:rsid w:val="00230B13"/>
    <w:rsid w:val="00234F3E"/>
    <w:rsid w:val="00250B95"/>
    <w:rsid w:val="0025644F"/>
    <w:rsid w:val="00264A54"/>
    <w:rsid w:val="002B7EEC"/>
    <w:rsid w:val="002C4F63"/>
    <w:rsid w:val="002C6D36"/>
    <w:rsid w:val="002E71C0"/>
    <w:rsid w:val="002F5C18"/>
    <w:rsid w:val="00300F2A"/>
    <w:rsid w:val="00330065"/>
    <w:rsid w:val="00361CEE"/>
    <w:rsid w:val="00373739"/>
    <w:rsid w:val="00382AEF"/>
    <w:rsid w:val="0039083C"/>
    <w:rsid w:val="003E4605"/>
    <w:rsid w:val="003F2902"/>
    <w:rsid w:val="003F3F13"/>
    <w:rsid w:val="003F50C9"/>
    <w:rsid w:val="003F7AD9"/>
    <w:rsid w:val="00400621"/>
    <w:rsid w:val="0040225B"/>
    <w:rsid w:val="00417F27"/>
    <w:rsid w:val="004720AF"/>
    <w:rsid w:val="00472444"/>
    <w:rsid w:val="00474862"/>
    <w:rsid w:val="0047493E"/>
    <w:rsid w:val="004778EE"/>
    <w:rsid w:val="004972D3"/>
    <w:rsid w:val="004D0FB1"/>
    <w:rsid w:val="004D6A4B"/>
    <w:rsid w:val="004E3D42"/>
    <w:rsid w:val="004E5D35"/>
    <w:rsid w:val="00500791"/>
    <w:rsid w:val="00504B87"/>
    <w:rsid w:val="005133A1"/>
    <w:rsid w:val="00534F2E"/>
    <w:rsid w:val="005409BE"/>
    <w:rsid w:val="005513FF"/>
    <w:rsid w:val="005526AC"/>
    <w:rsid w:val="005547A2"/>
    <w:rsid w:val="00563550"/>
    <w:rsid w:val="00565C95"/>
    <w:rsid w:val="00575E73"/>
    <w:rsid w:val="00585079"/>
    <w:rsid w:val="00595502"/>
    <w:rsid w:val="005A0C55"/>
    <w:rsid w:val="005B2606"/>
    <w:rsid w:val="005B6F5E"/>
    <w:rsid w:val="005C5DED"/>
    <w:rsid w:val="005C6598"/>
    <w:rsid w:val="005E496C"/>
    <w:rsid w:val="005F215C"/>
    <w:rsid w:val="005F5BC1"/>
    <w:rsid w:val="00600B22"/>
    <w:rsid w:val="00611A95"/>
    <w:rsid w:val="00613FD6"/>
    <w:rsid w:val="00614939"/>
    <w:rsid w:val="0062566E"/>
    <w:rsid w:val="00646487"/>
    <w:rsid w:val="0065448E"/>
    <w:rsid w:val="00656D5A"/>
    <w:rsid w:val="00665B6E"/>
    <w:rsid w:val="00673F3A"/>
    <w:rsid w:val="00677A05"/>
    <w:rsid w:val="00691D7B"/>
    <w:rsid w:val="0069200E"/>
    <w:rsid w:val="00697727"/>
    <w:rsid w:val="006B6D5C"/>
    <w:rsid w:val="006D512F"/>
    <w:rsid w:val="006E1BBE"/>
    <w:rsid w:val="006E477B"/>
    <w:rsid w:val="006F5079"/>
    <w:rsid w:val="00711C2E"/>
    <w:rsid w:val="0071785D"/>
    <w:rsid w:val="0074043E"/>
    <w:rsid w:val="007422C3"/>
    <w:rsid w:val="00794CD6"/>
    <w:rsid w:val="007A3FA9"/>
    <w:rsid w:val="007B1068"/>
    <w:rsid w:val="007B3E2B"/>
    <w:rsid w:val="007B55D1"/>
    <w:rsid w:val="007B569C"/>
    <w:rsid w:val="007C33B7"/>
    <w:rsid w:val="007D0DF7"/>
    <w:rsid w:val="007D3BD1"/>
    <w:rsid w:val="007D41D1"/>
    <w:rsid w:val="00801D28"/>
    <w:rsid w:val="008273F1"/>
    <w:rsid w:val="00832687"/>
    <w:rsid w:val="0083554A"/>
    <w:rsid w:val="00853F10"/>
    <w:rsid w:val="008742F4"/>
    <w:rsid w:val="008A14E5"/>
    <w:rsid w:val="008D279B"/>
    <w:rsid w:val="008D3419"/>
    <w:rsid w:val="008D54CE"/>
    <w:rsid w:val="008E17C4"/>
    <w:rsid w:val="008E78A7"/>
    <w:rsid w:val="008F6384"/>
    <w:rsid w:val="008F69E5"/>
    <w:rsid w:val="009046B3"/>
    <w:rsid w:val="009076DF"/>
    <w:rsid w:val="00914F5D"/>
    <w:rsid w:val="0092435D"/>
    <w:rsid w:val="00943825"/>
    <w:rsid w:val="0094593E"/>
    <w:rsid w:val="009468EC"/>
    <w:rsid w:val="00952CBC"/>
    <w:rsid w:val="00962348"/>
    <w:rsid w:val="009631DD"/>
    <w:rsid w:val="009E3558"/>
    <w:rsid w:val="009E4C8C"/>
    <w:rsid w:val="00A02F83"/>
    <w:rsid w:val="00A1494C"/>
    <w:rsid w:val="00A37EBE"/>
    <w:rsid w:val="00A40FAF"/>
    <w:rsid w:val="00A52924"/>
    <w:rsid w:val="00A55386"/>
    <w:rsid w:val="00A5627B"/>
    <w:rsid w:val="00A62AEA"/>
    <w:rsid w:val="00A95351"/>
    <w:rsid w:val="00A95444"/>
    <w:rsid w:val="00A960BB"/>
    <w:rsid w:val="00A96AC4"/>
    <w:rsid w:val="00A971F9"/>
    <w:rsid w:val="00AA54F5"/>
    <w:rsid w:val="00AB0925"/>
    <w:rsid w:val="00AC4D80"/>
    <w:rsid w:val="00AE2765"/>
    <w:rsid w:val="00B13CDA"/>
    <w:rsid w:val="00B40F3A"/>
    <w:rsid w:val="00B5798E"/>
    <w:rsid w:val="00B6083D"/>
    <w:rsid w:val="00B703C6"/>
    <w:rsid w:val="00B7226B"/>
    <w:rsid w:val="00B81EF5"/>
    <w:rsid w:val="00B868BC"/>
    <w:rsid w:val="00B956F7"/>
    <w:rsid w:val="00B95A3A"/>
    <w:rsid w:val="00BA451A"/>
    <w:rsid w:val="00BA4640"/>
    <w:rsid w:val="00BB5206"/>
    <w:rsid w:val="00BE69FD"/>
    <w:rsid w:val="00BF117D"/>
    <w:rsid w:val="00BF6738"/>
    <w:rsid w:val="00C1342D"/>
    <w:rsid w:val="00C24C0B"/>
    <w:rsid w:val="00C31DDE"/>
    <w:rsid w:val="00C53439"/>
    <w:rsid w:val="00C73876"/>
    <w:rsid w:val="00C8315F"/>
    <w:rsid w:val="00C86323"/>
    <w:rsid w:val="00C94AE6"/>
    <w:rsid w:val="00CA663C"/>
    <w:rsid w:val="00CD4C7C"/>
    <w:rsid w:val="00CD5160"/>
    <w:rsid w:val="00CE546F"/>
    <w:rsid w:val="00CF4F0B"/>
    <w:rsid w:val="00D14AAD"/>
    <w:rsid w:val="00D7309F"/>
    <w:rsid w:val="00D74CA5"/>
    <w:rsid w:val="00D902DC"/>
    <w:rsid w:val="00D92844"/>
    <w:rsid w:val="00DB0FE0"/>
    <w:rsid w:val="00DC7C5D"/>
    <w:rsid w:val="00DE4640"/>
    <w:rsid w:val="00DF76CD"/>
    <w:rsid w:val="00E018CB"/>
    <w:rsid w:val="00E05D13"/>
    <w:rsid w:val="00E06B38"/>
    <w:rsid w:val="00E23542"/>
    <w:rsid w:val="00E326ED"/>
    <w:rsid w:val="00E33491"/>
    <w:rsid w:val="00E356BF"/>
    <w:rsid w:val="00E35BDD"/>
    <w:rsid w:val="00E74E79"/>
    <w:rsid w:val="00E8027D"/>
    <w:rsid w:val="00E876FE"/>
    <w:rsid w:val="00E90F88"/>
    <w:rsid w:val="00EC039B"/>
    <w:rsid w:val="00EC34ED"/>
    <w:rsid w:val="00ED725E"/>
    <w:rsid w:val="00EE46D8"/>
    <w:rsid w:val="00EF3574"/>
    <w:rsid w:val="00F00F75"/>
    <w:rsid w:val="00F0558A"/>
    <w:rsid w:val="00F25637"/>
    <w:rsid w:val="00F36B3D"/>
    <w:rsid w:val="00F374C7"/>
    <w:rsid w:val="00F4088F"/>
    <w:rsid w:val="00F612A3"/>
    <w:rsid w:val="00F7235E"/>
    <w:rsid w:val="00F727BE"/>
    <w:rsid w:val="00F77606"/>
    <w:rsid w:val="00F80D7C"/>
    <w:rsid w:val="00F812E9"/>
    <w:rsid w:val="00F81543"/>
    <w:rsid w:val="00F86310"/>
    <w:rsid w:val="00FA2770"/>
    <w:rsid w:val="00FC75A5"/>
    <w:rsid w:val="00FC7CB8"/>
    <w:rsid w:val="00FE7EC7"/>
    <w:rsid w:val="38DE2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13"/>
    <w:pPr>
      <w:widowControl w:val="0"/>
      <w:jc w:val="both"/>
    </w:pPr>
    <w:rPr>
      <w:kern w:val="2"/>
      <w:sz w:val="21"/>
      <w:szCs w:val="22"/>
    </w:rPr>
  </w:style>
  <w:style w:type="paragraph" w:styleId="1">
    <w:name w:val="heading 1"/>
    <w:basedOn w:val="a"/>
    <w:next w:val="a"/>
    <w:link w:val="1Char"/>
    <w:qFormat/>
    <w:rsid w:val="00230B1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30B13"/>
    <w:pPr>
      <w:keepNext/>
      <w:keepLines/>
      <w:spacing w:before="260" w:after="260" w:line="412" w:lineRule="auto"/>
      <w:ind w:firstLineChars="200" w:firstLine="560"/>
      <w:outlineLvl w:val="1"/>
    </w:pPr>
    <w:rPr>
      <w:rFonts w:ascii="Arial" w:eastAsia="黑体" w:hAnsi="Arial" w:cs="Times New Roman"/>
      <w:b/>
      <w:sz w:val="32"/>
      <w:szCs w:val="28"/>
    </w:rPr>
  </w:style>
  <w:style w:type="paragraph" w:styleId="3">
    <w:name w:val="heading 3"/>
    <w:basedOn w:val="a"/>
    <w:next w:val="a"/>
    <w:link w:val="3Char"/>
    <w:uiPriority w:val="9"/>
    <w:semiHidden/>
    <w:unhideWhenUsed/>
    <w:qFormat/>
    <w:rsid w:val="00361CE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230B13"/>
    <w:pPr>
      <w:spacing w:after="120"/>
    </w:pPr>
  </w:style>
  <w:style w:type="paragraph" w:styleId="a4">
    <w:name w:val="footer"/>
    <w:basedOn w:val="a"/>
    <w:link w:val="Char0"/>
    <w:uiPriority w:val="99"/>
    <w:rsid w:val="00230B13"/>
    <w:pPr>
      <w:tabs>
        <w:tab w:val="center" w:pos="4153"/>
        <w:tab w:val="right" w:pos="8306"/>
      </w:tabs>
      <w:snapToGrid w:val="0"/>
      <w:jc w:val="left"/>
    </w:pPr>
    <w:rPr>
      <w:rFonts w:ascii="Times New Roman" w:eastAsia="宋体" w:hAnsi="Times New Roman" w:cs="Times New Roman"/>
      <w:sz w:val="18"/>
      <w:szCs w:val="20"/>
    </w:rPr>
  </w:style>
  <w:style w:type="paragraph" w:styleId="a5">
    <w:name w:val="header"/>
    <w:basedOn w:val="a"/>
    <w:link w:val="Char1"/>
    <w:rsid w:val="00230B1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styleId="a6">
    <w:name w:val="Title"/>
    <w:basedOn w:val="a"/>
    <w:link w:val="Char2"/>
    <w:qFormat/>
    <w:rsid w:val="00230B13"/>
    <w:pPr>
      <w:adjustRightInd w:val="0"/>
      <w:spacing w:before="60" w:after="60" w:line="360" w:lineRule="auto"/>
      <w:jc w:val="left"/>
      <w:outlineLvl w:val="0"/>
    </w:pPr>
    <w:rPr>
      <w:rFonts w:ascii="宋体" w:eastAsia="宋体" w:hAnsi="Arial" w:cs="Times New Roman"/>
      <w:b/>
      <w:sz w:val="24"/>
      <w:szCs w:val="20"/>
    </w:rPr>
  </w:style>
  <w:style w:type="paragraph" w:styleId="a7">
    <w:name w:val="Body Text First Indent"/>
    <w:basedOn w:val="a3"/>
    <w:link w:val="Char3"/>
    <w:uiPriority w:val="99"/>
    <w:rsid w:val="00230B13"/>
    <w:pPr>
      <w:adjustRightInd w:val="0"/>
      <w:snapToGrid w:val="0"/>
      <w:spacing w:after="0" w:line="360" w:lineRule="auto"/>
      <w:ind w:firstLineChars="200" w:firstLine="200"/>
    </w:pPr>
    <w:rPr>
      <w:rFonts w:ascii="Times New Roman" w:eastAsia="宋体" w:hAnsi="Times New Roman" w:cs="Times New Roman"/>
      <w:sz w:val="24"/>
      <w:szCs w:val="20"/>
    </w:rPr>
  </w:style>
  <w:style w:type="character" w:styleId="a8">
    <w:name w:val="page number"/>
    <w:rsid w:val="00230B13"/>
    <w:rPr>
      <w:rFonts w:cs="Times New Roman"/>
    </w:rPr>
  </w:style>
  <w:style w:type="character" w:customStyle="1" w:styleId="Char">
    <w:name w:val="正文文本 Char"/>
    <w:basedOn w:val="a0"/>
    <w:link w:val="a3"/>
    <w:uiPriority w:val="99"/>
    <w:semiHidden/>
    <w:rsid w:val="00230B13"/>
  </w:style>
  <w:style w:type="character" w:customStyle="1" w:styleId="Char3">
    <w:name w:val="正文首行缩进 Char"/>
    <w:basedOn w:val="Char"/>
    <w:link w:val="a7"/>
    <w:uiPriority w:val="99"/>
    <w:rsid w:val="00230B13"/>
    <w:rPr>
      <w:rFonts w:ascii="Times New Roman" w:eastAsia="宋体" w:hAnsi="Times New Roman" w:cs="Times New Roman"/>
      <w:sz w:val="24"/>
      <w:szCs w:val="20"/>
    </w:rPr>
  </w:style>
  <w:style w:type="character" w:customStyle="1" w:styleId="Char0">
    <w:name w:val="页脚 Char"/>
    <w:basedOn w:val="a0"/>
    <w:link w:val="a4"/>
    <w:uiPriority w:val="99"/>
    <w:rsid w:val="00230B13"/>
    <w:rPr>
      <w:rFonts w:ascii="Times New Roman" w:eastAsia="宋体" w:hAnsi="Times New Roman" w:cs="Times New Roman"/>
      <w:sz w:val="18"/>
      <w:szCs w:val="20"/>
    </w:rPr>
  </w:style>
  <w:style w:type="character" w:customStyle="1" w:styleId="Char1">
    <w:name w:val="页眉 Char"/>
    <w:basedOn w:val="a0"/>
    <w:link w:val="a5"/>
    <w:rsid w:val="00230B13"/>
    <w:rPr>
      <w:rFonts w:ascii="Times New Roman" w:eastAsia="宋体" w:hAnsi="Times New Roman" w:cs="Times New Roman"/>
      <w:sz w:val="18"/>
      <w:szCs w:val="20"/>
    </w:rPr>
  </w:style>
  <w:style w:type="character" w:customStyle="1" w:styleId="1Char">
    <w:name w:val="标题 1 Char"/>
    <w:basedOn w:val="a0"/>
    <w:link w:val="1"/>
    <w:rsid w:val="00230B13"/>
    <w:rPr>
      <w:rFonts w:ascii="Times New Roman" w:eastAsia="宋体" w:hAnsi="Times New Roman" w:cs="Times New Roman"/>
      <w:b/>
      <w:bCs/>
      <w:kern w:val="44"/>
      <w:sz w:val="44"/>
      <w:szCs w:val="44"/>
    </w:rPr>
  </w:style>
  <w:style w:type="character" w:customStyle="1" w:styleId="2Char">
    <w:name w:val="标题 2 Char"/>
    <w:basedOn w:val="a0"/>
    <w:link w:val="2"/>
    <w:rsid w:val="00230B13"/>
    <w:rPr>
      <w:rFonts w:ascii="Arial" w:eastAsia="黑体" w:hAnsi="Arial" w:cs="Times New Roman"/>
      <w:b/>
      <w:sz w:val="32"/>
      <w:szCs w:val="28"/>
    </w:rPr>
  </w:style>
  <w:style w:type="character" w:customStyle="1" w:styleId="Char2">
    <w:name w:val="标题 Char"/>
    <w:basedOn w:val="a0"/>
    <w:link w:val="a6"/>
    <w:rsid w:val="00230B13"/>
    <w:rPr>
      <w:rFonts w:ascii="宋体" w:eastAsia="宋体" w:hAnsi="Arial" w:cs="Times New Roman"/>
      <w:b/>
      <w:sz w:val="24"/>
      <w:szCs w:val="20"/>
    </w:rPr>
  </w:style>
  <w:style w:type="paragraph" w:styleId="a9">
    <w:name w:val="List Paragraph"/>
    <w:basedOn w:val="a"/>
    <w:uiPriority w:val="34"/>
    <w:qFormat/>
    <w:rsid w:val="00230B13"/>
    <w:pPr>
      <w:ind w:firstLineChars="200" w:firstLine="420"/>
    </w:pPr>
  </w:style>
  <w:style w:type="character" w:customStyle="1" w:styleId="3Char">
    <w:name w:val="标题 3 Char"/>
    <w:basedOn w:val="a0"/>
    <w:link w:val="3"/>
    <w:uiPriority w:val="9"/>
    <w:semiHidden/>
    <w:rsid w:val="00361CEE"/>
    <w:rPr>
      <w:b/>
      <w:bCs/>
      <w:kern w:val="2"/>
      <w:sz w:val="32"/>
      <w:szCs w:val="32"/>
    </w:rPr>
  </w:style>
  <w:style w:type="paragraph" w:styleId="aa">
    <w:name w:val="Balloon Text"/>
    <w:basedOn w:val="a"/>
    <w:link w:val="Char4"/>
    <w:uiPriority w:val="99"/>
    <w:semiHidden/>
    <w:unhideWhenUsed/>
    <w:rsid w:val="009E3558"/>
    <w:rPr>
      <w:sz w:val="18"/>
      <w:szCs w:val="18"/>
    </w:rPr>
  </w:style>
  <w:style w:type="character" w:customStyle="1" w:styleId="Char4">
    <w:name w:val="批注框文本 Char"/>
    <w:basedOn w:val="a0"/>
    <w:link w:val="aa"/>
    <w:uiPriority w:val="99"/>
    <w:semiHidden/>
    <w:rsid w:val="009E355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DE83A-B513-4A7B-8912-EE9E6A2E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Zz</cp:lastModifiedBy>
  <cp:revision>6</cp:revision>
  <cp:lastPrinted>2021-09-08T02:30:00Z</cp:lastPrinted>
  <dcterms:created xsi:type="dcterms:W3CDTF">2021-11-16T07:42:00Z</dcterms:created>
  <dcterms:modified xsi:type="dcterms:W3CDTF">2021-11-16T08:10:00Z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E6F8D538406F4E0ABF104B8F6D13579E</vt:lpwstr>
  </property>
</Properties>
</file>